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B63E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65EF3">
        <w:rPr>
          <w:rFonts w:eastAsia="+mn-ea"/>
          <w:b/>
          <w:bCs/>
          <w:color w:val="C00000"/>
          <w:kern w:val="24"/>
          <w:sz w:val="26"/>
          <w:szCs w:val="26"/>
        </w:rPr>
        <w:t>ВЕЛИЧИНА ПРОБЛЕМЫ САМОУБИЙСТВ В СОВРЕМЕННОМ МИРЕ</w:t>
      </w:r>
    </w:p>
    <w:p w14:paraId="077D297D" w14:textId="77777777" w:rsidR="006D6EEF" w:rsidRPr="00465EF3" w:rsidRDefault="006D6EEF" w:rsidP="00465EF3">
      <w:pPr>
        <w:pStyle w:val="a4"/>
        <w:numPr>
          <w:ilvl w:val="0"/>
          <w:numId w:val="16"/>
        </w:numPr>
        <w:ind w:firstLine="709"/>
        <w:jc w:val="both"/>
        <w:textAlignment w:val="baseline"/>
        <w:rPr>
          <w:color w:val="FF0000"/>
          <w:sz w:val="26"/>
          <w:szCs w:val="26"/>
        </w:rPr>
      </w:pP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ab/>
        <w:t xml:space="preserve">По данным ВОЗ, вследствие суицида ежегодно погибают </w:t>
      </w:r>
      <w:r w:rsidR="00DB079A" w:rsidRPr="00465EF3">
        <w:rPr>
          <w:rFonts w:eastAsia="+mn-ea"/>
          <w:b/>
          <w:bCs/>
          <w:color w:val="C00000"/>
          <w:kern w:val="24"/>
          <w:sz w:val="26"/>
          <w:szCs w:val="26"/>
        </w:rPr>
        <w:t>около 1 миллиона человек</w:t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 xml:space="preserve">. </w:t>
      </w:r>
    </w:p>
    <w:p w14:paraId="67AD6664" w14:textId="77777777" w:rsidR="006D6EEF" w:rsidRPr="00465EF3" w:rsidRDefault="006D6EEF" w:rsidP="00465EF3">
      <w:pPr>
        <w:pStyle w:val="a4"/>
        <w:numPr>
          <w:ilvl w:val="0"/>
          <w:numId w:val="16"/>
        </w:numPr>
        <w:ind w:firstLine="709"/>
        <w:jc w:val="both"/>
        <w:textAlignment w:val="baseline"/>
        <w:rPr>
          <w:color w:val="FF0000"/>
          <w:sz w:val="26"/>
          <w:szCs w:val="26"/>
        </w:rPr>
      </w:pPr>
      <w:r w:rsidRPr="00465EF3">
        <w:rPr>
          <w:rFonts w:eastAsia="+mn-ea"/>
          <w:b/>
          <w:bCs/>
          <w:color w:val="1F497D"/>
          <w:kern w:val="24"/>
          <w:sz w:val="26"/>
          <w:szCs w:val="26"/>
        </w:rPr>
        <w:t>По данным нового исследования, проведенного Центром по контролю заболеваний (CDC), самоубийство является второй по значимости причиной смерти людей в возрасте от 15 до 34 лет</w:t>
      </w:r>
      <w:r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023DFD33" w14:textId="77777777" w:rsidR="006D6EEF" w:rsidRPr="00465EF3" w:rsidRDefault="006D6EEF" w:rsidP="00465EF3">
      <w:pPr>
        <w:pStyle w:val="a4"/>
        <w:numPr>
          <w:ilvl w:val="0"/>
          <w:numId w:val="16"/>
        </w:numPr>
        <w:ind w:firstLine="709"/>
        <w:jc w:val="both"/>
        <w:textAlignment w:val="baseline"/>
        <w:rPr>
          <w:color w:val="FF0000"/>
          <w:sz w:val="26"/>
          <w:szCs w:val="26"/>
        </w:rPr>
      </w:pPr>
      <w:r w:rsidRPr="00465EF3">
        <w:rPr>
          <w:rFonts w:eastAsia="+mn-ea"/>
          <w:b/>
          <w:bCs/>
          <w:color w:val="FF0000"/>
          <w:kern w:val="24"/>
          <w:sz w:val="26"/>
          <w:szCs w:val="26"/>
        </w:rPr>
        <w:tab/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 xml:space="preserve">Ежегодно от </w:t>
      </w:r>
      <w:r w:rsidRPr="00465EF3">
        <w:rPr>
          <w:rFonts w:eastAsia="+mn-ea"/>
          <w:b/>
          <w:bCs/>
          <w:color w:val="C00000"/>
          <w:kern w:val="24"/>
          <w:sz w:val="26"/>
          <w:szCs w:val="26"/>
        </w:rPr>
        <w:t xml:space="preserve">10 до 20 миллионов </w:t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>человек в мире совершают суицидальные попытки.</w:t>
      </w:r>
      <w:r w:rsidRPr="00465EF3">
        <w:rPr>
          <w:rFonts w:eastAsia="+mn-ea"/>
          <w:color w:val="002060"/>
          <w:kern w:val="24"/>
          <w:sz w:val="26"/>
          <w:szCs w:val="26"/>
        </w:rPr>
        <w:t xml:space="preserve"> </w:t>
      </w:r>
    </w:p>
    <w:p w14:paraId="1F272C1A" w14:textId="77777777" w:rsidR="006D6EEF" w:rsidRPr="00465EF3" w:rsidRDefault="006D6EEF" w:rsidP="00465EF3">
      <w:pPr>
        <w:pStyle w:val="a4"/>
        <w:numPr>
          <w:ilvl w:val="0"/>
          <w:numId w:val="16"/>
        </w:numPr>
        <w:ind w:firstLine="709"/>
        <w:jc w:val="both"/>
        <w:textAlignment w:val="baseline"/>
        <w:rPr>
          <w:color w:val="FF0000"/>
          <w:sz w:val="26"/>
          <w:szCs w:val="26"/>
        </w:rPr>
      </w:pP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ab/>
        <w:t xml:space="preserve">За последние 60 лет частота суицидов в мире увеличилась на </w:t>
      </w:r>
      <w:r w:rsidRPr="00465EF3">
        <w:rPr>
          <w:rFonts w:eastAsia="+mn-ea"/>
          <w:b/>
          <w:bCs/>
          <w:color w:val="C00000"/>
          <w:kern w:val="24"/>
          <w:sz w:val="26"/>
          <w:szCs w:val="26"/>
        </w:rPr>
        <w:t>60%</w:t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>.</w:t>
      </w:r>
    </w:p>
    <w:p w14:paraId="3CD3991F" w14:textId="77777777" w:rsidR="006D6EEF" w:rsidRPr="00465EF3" w:rsidRDefault="006D6EEF" w:rsidP="00465EF3">
      <w:pPr>
        <w:pStyle w:val="a4"/>
        <w:numPr>
          <w:ilvl w:val="0"/>
          <w:numId w:val="16"/>
        </w:numPr>
        <w:ind w:firstLine="709"/>
        <w:jc w:val="both"/>
        <w:textAlignment w:val="baseline"/>
        <w:rPr>
          <w:color w:val="FF0000"/>
          <w:sz w:val="26"/>
          <w:szCs w:val="26"/>
        </w:rPr>
      </w:pP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ab/>
        <w:t xml:space="preserve">От самоубийств гибнет людей больше, чем </w:t>
      </w:r>
      <w:r w:rsidRPr="00465EF3">
        <w:rPr>
          <w:rFonts w:eastAsia="+mn-ea"/>
          <w:b/>
          <w:bCs/>
          <w:color w:val="C00000"/>
          <w:kern w:val="24"/>
          <w:sz w:val="26"/>
          <w:szCs w:val="26"/>
        </w:rPr>
        <w:t xml:space="preserve">во всех вместе взятых вооруженных конфликтах. </w:t>
      </w:r>
      <w:r w:rsidRPr="00465EF3">
        <w:rPr>
          <w:rFonts w:eastAsia="+mn-ea"/>
          <w:b/>
          <w:bCs/>
          <w:color w:val="FF0000"/>
          <w:kern w:val="24"/>
          <w:sz w:val="26"/>
          <w:szCs w:val="26"/>
        </w:rPr>
        <w:tab/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 xml:space="preserve">Самоубийств совершается в </w:t>
      </w:r>
      <w:r w:rsidRPr="00465EF3">
        <w:rPr>
          <w:rFonts w:eastAsia="+mn-ea"/>
          <w:b/>
          <w:bCs/>
          <w:color w:val="FF0000"/>
          <w:kern w:val="24"/>
          <w:sz w:val="26"/>
          <w:szCs w:val="26"/>
        </w:rPr>
        <w:t>2</w:t>
      </w:r>
      <w:r w:rsidRPr="00465EF3">
        <w:rPr>
          <w:rFonts w:eastAsia="+mn-ea"/>
          <w:b/>
          <w:bCs/>
          <w:color w:val="002060"/>
          <w:kern w:val="24"/>
          <w:sz w:val="26"/>
          <w:szCs w:val="26"/>
        </w:rPr>
        <w:t xml:space="preserve"> раза больше, чем убийств.</w:t>
      </w:r>
      <w:r w:rsidRPr="00465EF3">
        <w:rPr>
          <w:rFonts w:eastAsia="+mn-ea"/>
          <w:color w:val="002060"/>
          <w:kern w:val="24"/>
          <w:sz w:val="26"/>
          <w:szCs w:val="26"/>
        </w:rPr>
        <w:t xml:space="preserve"> </w:t>
      </w:r>
    </w:p>
    <w:p w14:paraId="78458A9C" w14:textId="77777777" w:rsidR="00465EF3" w:rsidRDefault="00465EF3" w:rsidP="00465EF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b/>
          <w:bCs/>
          <w:color w:val="C00000"/>
          <w:kern w:val="24"/>
          <w:sz w:val="26"/>
          <w:szCs w:val="26"/>
        </w:rPr>
      </w:pPr>
    </w:p>
    <w:p w14:paraId="27D45859" w14:textId="33E877B8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465EF3">
        <w:rPr>
          <w:rFonts w:eastAsia="+mn-ea"/>
          <w:b/>
          <w:bCs/>
          <w:color w:val="C00000"/>
          <w:kern w:val="24"/>
          <w:sz w:val="26"/>
          <w:szCs w:val="26"/>
        </w:rPr>
        <w:tab/>
      </w:r>
      <w:r w:rsidRPr="00465EF3">
        <w:rPr>
          <w:rFonts w:eastAsia="+mn-ea"/>
          <w:b/>
          <w:color w:val="000000"/>
          <w:kern w:val="24"/>
          <w:sz w:val="26"/>
          <w:szCs w:val="26"/>
        </w:rPr>
        <w:t xml:space="preserve">Почему подростки уязвимы? </w:t>
      </w:r>
    </w:p>
    <w:p w14:paraId="184E0C00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 знают, как реализовать свои потребности, желания; </w:t>
      </w:r>
    </w:p>
    <w:p w14:paraId="052F2249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нет четких жизненных целей и ценностей; </w:t>
      </w:r>
    </w:p>
    <w:p w14:paraId="7C430C87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очень значимо признание сверстников; </w:t>
      </w:r>
    </w:p>
    <w:p w14:paraId="33449838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плохо устойчивы в ситуации стресса;</w:t>
      </w:r>
    </w:p>
    <w:p w14:paraId="69907BE0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мало жизненного опыта; </w:t>
      </w:r>
    </w:p>
    <w:p w14:paraId="66ED30EA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отрицают авторитеты; </w:t>
      </w:r>
    </w:p>
    <w:p w14:paraId="347A7A78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бескомпромиссны</w:t>
      </w:r>
      <w:r w:rsidR="00F5320B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59B911ED" w14:textId="1EE3686D" w:rsidR="006D6EEF" w:rsidRPr="00465EF3" w:rsidRDefault="00F5320B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ВОЗРОСТНЫЕ </w:t>
      </w:r>
      <w:r w:rsidR="006D6EEF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ФАКТОРЫ РИСКА:</w:t>
      </w:r>
    </w:p>
    <w:p w14:paraId="2BF1A41D" w14:textId="77777777" w:rsidR="006D6EEF" w:rsidRPr="00465EF3" w:rsidRDefault="006D6EEF" w:rsidP="00465EF3">
      <w:pPr>
        <w:numPr>
          <w:ilvl w:val="0"/>
          <w:numId w:val="18"/>
        </w:num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Потребность в самоутверждении </w:t>
      </w: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cs/>
          <w:lang w:eastAsia="ru-RU" w:bidi="mr-IN"/>
        </w:rPr>
        <w:t>–</w:t>
      </w: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как следствие, склонность к рискованному поведению</w:t>
      </w:r>
    </w:p>
    <w:p w14:paraId="7031BF67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«Чёрно-белое» видение мира и событий</w:t>
      </w:r>
    </w:p>
    <w:p w14:paraId="3F88CE93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Низкая сопротивляемость стрессу</w:t>
      </w:r>
    </w:p>
    <w:p w14:paraId="7E69B67D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Стремление к независимости</w:t>
      </w:r>
    </w:p>
    <w:p w14:paraId="388AD87D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Несформированная система ценностей</w:t>
      </w:r>
    </w:p>
    <w:p w14:paraId="41A00FA6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Эмоциональная нестабильность</w:t>
      </w:r>
    </w:p>
    <w:p w14:paraId="34851DC9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Суицидальная попытка</w:t>
      </w:r>
    </w:p>
    <w:p w14:paraId="71D4709F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(незавершенный суицид, покушение на самоубийство, </w:t>
      </w:r>
      <w:proofErr w:type="spellStart"/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парасуицид</w:t>
      </w:r>
      <w:proofErr w:type="spellEnd"/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)</w:t>
      </w:r>
    </w:p>
    <w:p w14:paraId="7DF18456" w14:textId="77777777" w:rsidR="00367B36" w:rsidRPr="00465EF3" w:rsidRDefault="00BE39BD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истинная суицидальная попытка - в случаях, когда те или иные обстоятельства не позволили осуществить истинные намерения покончить с собой;</w:t>
      </w:r>
    </w:p>
    <w:p w14:paraId="356ECBC2" w14:textId="77777777" w:rsidR="00367B36" w:rsidRPr="00465EF3" w:rsidRDefault="00F5320B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аффективный</w:t>
      </w:r>
      <w:r w:rsidR="00BE39BD" w:rsidRPr="00465EF3">
        <w:rPr>
          <w:rFonts w:eastAsia="+mn-ea"/>
          <w:color w:val="000000"/>
          <w:kern w:val="24"/>
          <w:sz w:val="26"/>
          <w:szCs w:val="26"/>
        </w:rPr>
        <w:t xml:space="preserve"> суицид -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BE39BD" w:rsidRPr="00465EF3">
        <w:rPr>
          <w:rFonts w:eastAsia="+mn-ea"/>
          <w:color w:val="000000"/>
          <w:kern w:val="24"/>
          <w:sz w:val="26"/>
          <w:szCs w:val="26"/>
        </w:rPr>
        <w:t xml:space="preserve">суицидальные действия обусловлены необычайно сильным аффектом, возникшим в результате внезапного острого психотравмирующего события или под влиянием аккумуляции </w:t>
      </w:r>
      <w:proofErr w:type="gramStart"/>
      <w:r w:rsidR="00BE39BD" w:rsidRPr="00465EF3">
        <w:rPr>
          <w:rFonts w:eastAsia="+mn-ea"/>
          <w:color w:val="000000"/>
          <w:kern w:val="24"/>
          <w:sz w:val="26"/>
          <w:szCs w:val="26"/>
        </w:rPr>
        <w:t xml:space="preserve">хронических </w:t>
      </w:r>
      <w:r w:rsidR="00846912"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BE39BD" w:rsidRPr="00465EF3">
        <w:rPr>
          <w:rFonts w:eastAsia="+mn-ea"/>
          <w:color w:val="000000"/>
          <w:kern w:val="24"/>
          <w:sz w:val="26"/>
          <w:szCs w:val="26"/>
        </w:rPr>
        <w:t>психотравм</w:t>
      </w:r>
      <w:proofErr w:type="gramEnd"/>
      <w:r w:rsidR="00BE39BD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768B9655" w14:textId="77777777" w:rsidR="00846912" w:rsidRPr="00465EF3" w:rsidRDefault="00BE39BD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демонстративная суицидальная попытка </w:t>
      </w:r>
      <w:r w:rsidR="00846912" w:rsidRPr="00465EF3">
        <w:rPr>
          <w:rFonts w:eastAsia="+mn-ea"/>
          <w:color w:val="000000"/>
          <w:kern w:val="24"/>
          <w:sz w:val="26"/>
          <w:szCs w:val="26"/>
        </w:rPr>
        <w:t>–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6413384F" w14:textId="1529EADA" w:rsidR="00422DED" w:rsidRPr="00465EF3" w:rsidRDefault="00BE39BD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 случаях, когда отсутствует истинное намерение покончить с собой. Является своего рода «криком о помощи», способом обратить на себя и свои проблемы внимание окружающих</w:t>
      </w:r>
      <w:r w:rsidR="00846912" w:rsidRPr="00465EF3">
        <w:rPr>
          <w:rFonts w:eastAsia="+mn-ea"/>
          <w:color w:val="000000"/>
          <w:kern w:val="24"/>
          <w:sz w:val="26"/>
          <w:szCs w:val="26"/>
        </w:rPr>
        <w:t>, но в любой момент может превратиться в истинную или аффективную, поэтому в данное время специалисты исключили ее из классификации.</w:t>
      </w:r>
    </w:p>
    <w:p w14:paraId="50640B3C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СУИЦИДАЛЬНЫЙ ПЕРИОД:</w:t>
      </w:r>
    </w:p>
    <w:p w14:paraId="290FE327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Суицидальные мысли</w:t>
      </w:r>
    </w:p>
    <w:p w14:paraId="618A074A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Суицидальные намерения</w:t>
      </w:r>
    </w:p>
    <w:p w14:paraId="07467D99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lastRenderedPageBreak/>
        <w:t>Суицидальные угрозы</w:t>
      </w:r>
    </w:p>
    <w:p w14:paraId="364D16A6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Суицидальная готовность</w:t>
      </w:r>
    </w:p>
    <w:p w14:paraId="466A9D65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Суицидальные попытки</w:t>
      </w:r>
    </w:p>
    <w:p w14:paraId="03250349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Суицид</w:t>
      </w:r>
    </w:p>
    <w:p w14:paraId="3DFBC7F5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Поведение</w:t>
      </w:r>
    </w:p>
    <w:p w14:paraId="7F32E3EF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Внешне суицидальное поведение</w:t>
      </w:r>
    </w:p>
    <w:p w14:paraId="5E5F482D" w14:textId="77777777" w:rsidR="00BE39BD" w:rsidRPr="00465EF3" w:rsidRDefault="00BE39BD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color w:val="953735"/>
          <w:kern w:val="24"/>
          <w:sz w:val="26"/>
          <w:szCs w:val="26"/>
        </w:rPr>
        <w:t xml:space="preserve">В </w:t>
      </w:r>
      <w:proofErr w:type="spellStart"/>
      <w:r w:rsidRPr="00465EF3">
        <w:rPr>
          <w:rFonts w:eastAsia="+mn-ea"/>
          <w:color w:val="953735"/>
          <w:kern w:val="24"/>
          <w:sz w:val="26"/>
          <w:szCs w:val="26"/>
        </w:rPr>
        <w:t>суицидологии</w:t>
      </w:r>
      <w:proofErr w:type="spellEnd"/>
      <w:r w:rsidRPr="00465EF3">
        <w:rPr>
          <w:rFonts w:eastAsia="+mn-ea"/>
          <w:color w:val="953735"/>
          <w:kern w:val="24"/>
          <w:sz w:val="26"/>
          <w:szCs w:val="26"/>
        </w:rPr>
        <w:t xml:space="preserve"> для оценки суицидального риска используют понятия </w:t>
      </w:r>
      <w:r w:rsidRPr="00465EF3">
        <w:rPr>
          <w:rFonts w:eastAsia="+mn-ea"/>
          <w:b/>
          <w:bCs/>
          <w:color w:val="953735"/>
          <w:kern w:val="24"/>
          <w:sz w:val="26"/>
          <w:szCs w:val="26"/>
        </w:rPr>
        <w:t>факторов риска, индикаторов суицидальной настроенности и ресурсов.</w:t>
      </w:r>
    </w:p>
    <w:p w14:paraId="0860C609" w14:textId="77777777" w:rsidR="006D6EEF" w:rsidRPr="00465EF3" w:rsidRDefault="006D6EEF" w:rsidP="00465EF3">
      <w:p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99F907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ФАКТОРЫ РИСКА:</w:t>
      </w:r>
    </w:p>
    <w:p w14:paraId="44F32608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Ситуация «потери лица»</w:t>
      </w:r>
    </w:p>
    <w:p w14:paraId="3F06EC5B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Интернет – преследование и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мобинг</w:t>
      </w:r>
      <w:proofErr w:type="spellEnd"/>
    </w:p>
    <w:p w14:paraId="07A624AC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Любовные неудачи, трудности в отношениях, подростковая беременность</w:t>
      </w:r>
    </w:p>
    <w:p w14:paraId="0BD98426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Вовлечённость в секты и неформальные группы, в том числе и в Интернете</w:t>
      </w:r>
    </w:p>
    <w:p w14:paraId="32AF58FB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Сексуальное насилие</w:t>
      </w:r>
    </w:p>
    <w:p w14:paraId="0BF57159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Межличностные конфликты как в школе, так и дома</w:t>
      </w:r>
    </w:p>
    <w:p w14:paraId="620A26D7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Мнимая или действительная утрата любви родителей</w:t>
      </w:r>
    </w:p>
    <w:p w14:paraId="3A80F932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Копирование поведения кумиров</w:t>
      </w:r>
    </w:p>
    <w:p w14:paraId="00E4CD02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КАК СЛЕДСТВИЕ:</w:t>
      </w:r>
    </w:p>
    <w:p w14:paraId="64997109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Переживание обиды, одиночества, собственной ненужности, отчуждённости и непонимания</w:t>
      </w:r>
    </w:p>
    <w:p w14:paraId="6D923FA8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Чувства вины, стыда, оскорблённого самолюбия, самообвинения</w:t>
      </w:r>
    </w:p>
    <w:p w14:paraId="1EA11016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Боязнь позора, насмешек или унижения</w:t>
      </w:r>
    </w:p>
    <w:p w14:paraId="23F2DFCE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Страх наказания</w:t>
      </w:r>
    </w:p>
    <w:p w14:paraId="3780A413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Чувства мести, злобы, протеста</w:t>
      </w:r>
    </w:p>
    <w:p w14:paraId="5D233641" w14:textId="77777777" w:rsidR="006D6EEF" w:rsidRPr="00465EF3" w:rsidRDefault="006D6EEF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Употребление ПАВ, к которым прибегают с целью снять напряжение, однако чаще повышают риск импульсивных поступков</w:t>
      </w:r>
    </w:p>
    <w:p w14:paraId="2AE55526" w14:textId="3F2F13D4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Theme="minorEastAsia"/>
          <w:b/>
          <w:bCs/>
          <w:color w:val="FF0000"/>
          <w:kern w:val="24"/>
          <w:sz w:val="26"/>
          <w:szCs w:val="26"/>
        </w:rPr>
        <w:t>Все суицидальные действия в этом возрасте следует расценивать как истинные и подвергать глубокому анализу каждый факт покушения на самоубийство.</w:t>
      </w:r>
    </w:p>
    <w:p w14:paraId="3B005E1C" w14:textId="77777777" w:rsidR="00DB079A" w:rsidRPr="00465EF3" w:rsidRDefault="00DB079A" w:rsidP="00465EF3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 w:themeColor="text1"/>
          <w:kern w:val="24"/>
          <w:sz w:val="26"/>
          <w:szCs w:val="26"/>
        </w:rPr>
      </w:pPr>
    </w:p>
    <w:p w14:paraId="182720B5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Основные мотивы суицидального поведения подростков</w:t>
      </w:r>
      <w:r w:rsidRPr="00465EF3">
        <w:rPr>
          <w:rFonts w:eastAsiaTheme="minorEastAsia"/>
          <w:color w:val="000000" w:themeColor="text1"/>
          <w:kern w:val="24"/>
          <w:sz w:val="26"/>
          <w:szCs w:val="26"/>
        </w:rPr>
        <w:t xml:space="preserve">: </w:t>
      </w:r>
    </w:p>
    <w:p w14:paraId="301E6CA3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Theme="minorEastAsia"/>
          <w:color w:val="000000" w:themeColor="text1"/>
          <w:kern w:val="24"/>
          <w:sz w:val="26"/>
          <w:szCs w:val="26"/>
        </w:rPr>
        <w:t xml:space="preserve">• 32 % – обида; </w:t>
      </w:r>
    </w:p>
    <w:p w14:paraId="1A3A7B7D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Theme="minorEastAsia"/>
          <w:color w:val="000000" w:themeColor="text1"/>
          <w:kern w:val="24"/>
          <w:sz w:val="26"/>
          <w:szCs w:val="26"/>
        </w:rPr>
        <w:t xml:space="preserve">• 30 % – протест; </w:t>
      </w:r>
    </w:p>
    <w:p w14:paraId="50A02ED2" w14:textId="77777777" w:rsidR="006D6EEF" w:rsidRPr="00465EF3" w:rsidRDefault="006D6EEF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Theme="minorEastAsia"/>
          <w:color w:val="000000" w:themeColor="text1"/>
          <w:kern w:val="24"/>
          <w:sz w:val="26"/>
          <w:szCs w:val="26"/>
        </w:rPr>
        <w:t>• 38 % – одиночество, стыд, недовольство собой</w:t>
      </w:r>
      <w:r w:rsidR="00405066" w:rsidRPr="00465EF3"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14:paraId="2C3101E9" w14:textId="77777777" w:rsidR="009F67FE" w:rsidRPr="00465EF3" w:rsidRDefault="009F67F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</w:p>
    <w:p w14:paraId="6F231664" w14:textId="77777777" w:rsidR="006D6EEF" w:rsidRPr="00465EF3" w:rsidRDefault="009F67F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ОСН</w:t>
      </w:r>
      <w:r w:rsidR="00405066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ОВНЫЕ </w:t>
      </w:r>
      <w:r w:rsidR="00207960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ПРИЧИНЫ:</w:t>
      </w:r>
    </w:p>
    <w:p w14:paraId="301EF6DC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Cs/>
          <w:i/>
          <w:iCs/>
          <w:color w:val="000000"/>
          <w:kern w:val="24"/>
          <w:sz w:val="26"/>
          <w:szCs w:val="26"/>
        </w:rPr>
        <w:t>-конфликты в семье-56%</w:t>
      </w:r>
    </w:p>
    <w:p w14:paraId="2EF12B91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Cs/>
          <w:i/>
          <w:iCs/>
          <w:color w:val="000000"/>
          <w:kern w:val="24"/>
          <w:sz w:val="26"/>
          <w:szCs w:val="26"/>
        </w:rPr>
        <w:t>-влюбленности -14%</w:t>
      </w:r>
    </w:p>
    <w:p w14:paraId="752124C0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Cs/>
          <w:i/>
          <w:iCs/>
          <w:color w:val="000000"/>
          <w:kern w:val="24"/>
          <w:sz w:val="26"/>
          <w:szCs w:val="26"/>
        </w:rPr>
        <w:t>-сочетание факторов – 25%</w:t>
      </w:r>
    </w:p>
    <w:p w14:paraId="138BDA1B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Cs/>
          <w:i/>
          <w:iCs/>
          <w:color w:val="000000"/>
          <w:kern w:val="24"/>
          <w:sz w:val="26"/>
          <w:szCs w:val="26"/>
        </w:rPr>
        <w:t>-психические заболевания -4%</w:t>
      </w:r>
    </w:p>
    <w:p w14:paraId="773AF720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Cs/>
          <w:i/>
          <w:iCs/>
          <w:color w:val="000000"/>
          <w:kern w:val="24"/>
          <w:sz w:val="26"/>
          <w:szCs w:val="26"/>
        </w:rPr>
        <w:t>-тяжелые соматические заболевания – 1%</w:t>
      </w:r>
    </w:p>
    <w:p w14:paraId="2C27851B" w14:textId="77777777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НАИБОЛЕЕ ОПАСНЫ:</w:t>
      </w:r>
    </w:p>
    <w:p w14:paraId="032A27AA" w14:textId="0C187693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Формирование пограничных психических расстройств личности и депрессии.</w:t>
      </w:r>
    </w:p>
    <w:p w14:paraId="034069D9" w14:textId="21898E9D" w:rsidR="00207960" w:rsidRPr="00465EF3" w:rsidRDefault="0020796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АКЦЕНТУАЦИЯ ХАРАКТЕРА</w:t>
      </w:r>
      <w:r w:rsidR="009F67FE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  <w:lang w:val="en-US"/>
        </w:rPr>
        <w:t xml:space="preserve"> </w:t>
      </w: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- эмоционально неустойчивая</w:t>
      </w:r>
      <w:r w:rsidR="00405066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:</w:t>
      </w:r>
    </w:p>
    <w:p w14:paraId="59294914" w14:textId="77777777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Нарушение идентичности: заметная и стойкая неустойчивость образа «я» или чувства «я»</w:t>
      </w:r>
    </w:p>
    <w:p w14:paraId="1FE56B4A" w14:textId="77777777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lastRenderedPageBreak/>
        <w:t>Склонность вовлекаться в напряж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ённые нестабильные и полярные (</w:t>
      </w:r>
      <w:r w:rsidRPr="00465EF3">
        <w:rPr>
          <w:rFonts w:eastAsia="+mn-ea"/>
          <w:color w:val="000000"/>
          <w:kern w:val="24"/>
          <w:sz w:val="26"/>
          <w:szCs w:val="26"/>
        </w:rPr>
        <w:t>идеализация или обесценивание) отношения с людьми</w:t>
      </w:r>
    </w:p>
    <w:p w14:paraId="3F51BEB7" w14:textId="3530F321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Импульсивность, проявляющаяся в ряде сфер и предпол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агающая причинение себе вреда (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кроме суицида) – трата денег, употребление ПАВ, переедание, опасное вождение, нехимические зависимости. </w:t>
      </w:r>
    </w:p>
    <w:p w14:paraId="3E0E3B3C" w14:textId="77777777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Рецидивирующее суицидальное поведение, намёки или угрозы самоубийства, акты самоповреждения</w:t>
      </w:r>
    </w:p>
    <w:p w14:paraId="430354F3" w14:textId="77777777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Аффективная неустойчивость, очень переменчивое настроение </w:t>
      </w:r>
      <w:proofErr w:type="gramStart"/>
      <w:r w:rsidRPr="00465EF3">
        <w:rPr>
          <w:rFonts w:eastAsia="+mn-ea"/>
          <w:color w:val="000000"/>
          <w:kern w:val="24"/>
          <w:sz w:val="26"/>
          <w:szCs w:val="26"/>
        </w:rPr>
        <w:t>( например</w:t>
      </w:r>
      <w:proofErr w:type="gramEnd"/>
      <w:r w:rsidRPr="00465EF3">
        <w:rPr>
          <w:rFonts w:eastAsia="+mn-ea"/>
          <w:color w:val="000000"/>
          <w:kern w:val="24"/>
          <w:sz w:val="26"/>
          <w:szCs w:val="26"/>
        </w:rPr>
        <w:t>, периоды интенсивной дисфории ( недовольного , злого настроения), раздражительности или тревоги, обычно продолжающиеся в течение нескольких часов и лишь изредка несколько дней и больше)</w:t>
      </w:r>
    </w:p>
    <w:p w14:paraId="71DEB42F" w14:textId="77777777" w:rsidR="00207960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Постоянно испытываемое чувство опустошённости</w:t>
      </w:r>
    </w:p>
    <w:p w14:paraId="07B35AFA" w14:textId="77777777" w:rsidR="009F67FE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Неадекватные проявления сильного гнева или трудности, связанные с необходимостью контролировать чувство гнева  </w:t>
      </w:r>
    </w:p>
    <w:p w14:paraId="06B5CB84" w14:textId="31EC0784" w:rsidR="0020796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(</w:t>
      </w:r>
      <w:r w:rsidR="00207960" w:rsidRPr="00465EF3">
        <w:rPr>
          <w:rFonts w:eastAsia="+mn-ea"/>
          <w:color w:val="000000"/>
          <w:kern w:val="24"/>
          <w:sz w:val="26"/>
          <w:szCs w:val="26"/>
        </w:rPr>
        <w:t>например, частые случаи проявления раздражительности, постоянный гнев, повторяющиеся драки)</w:t>
      </w:r>
    </w:p>
    <w:p w14:paraId="074D3E41" w14:textId="77777777" w:rsidR="009F67FE" w:rsidRPr="00465EF3" w:rsidRDefault="0020796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Проходящие, вызываемые дистрессом, параноидные идеи </w:t>
      </w:r>
    </w:p>
    <w:p w14:paraId="3959F90A" w14:textId="0A720704" w:rsidR="0020796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(</w:t>
      </w:r>
      <w:r w:rsidR="00207960" w:rsidRPr="00465EF3">
        <w:rPr>
          <w:rFonts w:eastAsia="+mn-ea"/>
          <w:color w:val="000000"/>
          <w:kern w:val="24"/>
          <w:sz w:val="26"/>
          <w:szCs w:val="26"/>
        </w:rPr>
        <w:t xml:space="preserve">подозрительность) или выраженные </w:t>
      </w:r>
      <w:proofErr w:type="spellStart"/>
      <w:r w:rsidR="00207960" w:rsidRPr="00465EF3">
        <w:rPr>
          <w:rFonts w:eastAsia="+mn-ea"/>
          <w:color w:val="000000"/>
          <w:kern w:val="24"/>
          <w:sz w:val="26"/>
          <w:szCs w:val="26"/>
        </w:rPr>
        <w:t>диссоциативные</w:t>
      </w:r>
      <w:proofErr w:type="spellEnd"/>
      <w:r w:rsidR="00207960" w:rsidRPr="00465EF3">
        <w:rPr>
          <w:rFonts w:eastAsia="+mn-ea"/>
          <w:color w:val="000000"/>
          <w:kern w:val="24"/>
          <w:sz w:val="26"/>
          <w:szCs w:val="26"/>
        </w:rPr>
        <w:t xml:space="preserve"> симптомы</w:t>
      </w:r>
    </w:p>
    <w:p w14:paraId="4BB3BBAA" w14:textId="54303EDD" w:rsidR="003277B0" w:rsidRPr="00465EF3" w:rsidRDefault="00405066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Главные причины - </w:t>
      </w:r>
      <w:r w:rsidR="003277B0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АМБИВАЛЕНТНОСТЬ В ВОСПИТАНИИ:</w:t>
      </w:r>
    </w:p>
    <w:p w14:paraId="49334A17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«Ты должен много достичь» </w:t>
      </w:r>
    </w:p>
    <w:p w14:paraId="4FAE2C52" w14:textId="77777777" w:rsidR="003277B0" w:rsidRPr="00465EF3" w:rsidRDefault="00405066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          </w:t>
      </w:r>
      <w:r w:rsidR="00BE39BD" w:rsidRPr="00465EF3">
        <w:rPr>
          <w:rFonts w:eastAsia="+mn-ea"/>
          <w:color w:val="000000"/>
          <w:kern w:val="24"/>
          <w:sz w:val="26"/>
          <w:szCs w:val="26"/>
        </w:rPr>
        <w:t>«Ты когда-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ни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будь можешь делать хоть что-то нормально!?»</w:t>
      </w:r>
    </w:p>
    <w:p w14:paraId="67E72911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«Главное найти интересную работу и хорошо зарабатывать» </w:t>
      </w:r>
    </w:p>
    <w:p w14:paraId="2A1F64DE" w14:textId="77777777" w:rsidR="003277B0" w:rsidRPr="00465EF3" w:rsidRDefault="00405066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         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«Я вообще сомневаюсь, что из тебя когда-то что-то получится»</w:t>
      </w:r>
    </w:p>
    <w:p w14:paraId="116D5D83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«Что сопли распустил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(а), тряпка, вечно ноешь, чуть что!» </w:t>
      </w:r>
    </w:p>
    <w:p w14:paraId="2BA91B4B" w14:textId="33DE814F" w:rsidR="003277B0" w:rsidRPr="00465EF3" w:rsidRDefault="00405066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        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«Хоть бы когда-нибудь меня пожалел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(а), к</w:t>
      </w:r>
      <w:r w:rsidR="00BE39BD" w:rsidRPr="00465EF3">
        <w:rPr>
          <w:rFonts w:eastAsia="+mn-ea"/>
          <w:color w:val="000000"/>
          <w:kern w:val="24"/>
          <w:sz w:val="26"/>
          <w:szCs w:val="26"/>
        </w:rPr>
        <w:t xml:space="preserve">ак 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 xml:space="preserve">будто я тебе и не мать вовсе» </w:t>
      </w:r>
    </w:p>
    <w:p w14:paraId="1188E8A3" w14:textId="77777777" w:rsidR="00BE39BD" w:rsidRPr="00465EF3" w:rsidRDefault="00BE39BD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Разные требования и стили воспитания у членов семьи.</w:t>
      </w:r>
    </w:p>
    <w:p w14:paraId="4C516744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</w:p>
    <w:p w14:paraId="69F3826D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ДЕПРЕССИЯ:</w:t>
      </w:r>
    </w:p>
    <w:p w14:paraId="44C79B34" w14:textId="28C0744C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Имеет высокую распространённость (до 10-15 %)</w:t>
      </w:r>
    </w:p>
    <w:p w14:paraId="389A0231" w14:textId="77777777" w:rsidR="003277B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Имеет как внешние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, так и биологические причины</w:t>
      </w:r>
    </w:p>
    <w:p w14:paraId="0752E5A6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Проявляется пе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риодами сниженного настроения (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от 2-х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нед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>. до нескольких мес.), сниженной жизненной активностью и отсутствием интереса к удовольствиям</w:t>
      </w:r>
    </w:p>
    <w:p w14:paraId="1240CE99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Имеет самый высокий суицидальный риск среди всех психических расстройств.</w:t>
      </w:r>
    </w:p>
    <w:p w14:paraId="5B428D63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</w:p>
    <w:p w14:paraId="2336E596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Симптомы депрессии:</w:t>
      </w:r>
    </w:p>
    <w:p w14:paraId="0C125E13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Сниженное настроение, переживание грусти или раздражения в отношении всего, что окружает, включая близких людей</w:t>
      </w:r>
    </w:p>
    <w:p w14:paraId="37AFA351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Снижение жизненно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й активности вплоть до апатии (</w:t>
      </w:r>
      <w:r w:rsidRPr="00465EF3">
        <w:rPr>
          <w:rFonts w:eastAsia="+mn-ea"/>
          <w:color w:val="000000"/>
          <w:kern w:val="24"/>
          <w:sz w:val="26"/>
          <w:szCs w:val="26"/>
        </w:rPr>
        <w:t>часто подростки определяют это как переживание скуки)</w:t>
      </w:r>
    </w:p>
    <w:p w14:paraId="68193EE7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Ангедония </w:t>
      </w:r>
      <w:r w:rsidRPr="00465EF3">
        <w:rPr>
          <w:rFonts w:eastAsia="+mn-ea"/>
          <w:color w:val="000000"/>
          <w:kern w:val="24"/>
          <w:sz w:val="26"/>
          <w:szCs w:val="26"/>
          <w:cs/>
          <w:lang w:bidi="mr-IN"/>
        </w:rPr>
        <w:t>–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отсутствия интереса и стремления к удовольствию</w:t>
      </w:r>
    </w:p>
    <w:p w14:paraId="2B8F1403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Сни</w:t>
      </w:r>
      <w:r w:rsidR="009F67FE" w:rsidRPr="00465EF3">
        <w:rPr>
          <w:rFonts w:eastAsia="+mn-ea"/>
          <w:color w:val="000000"/>
          <w:kern w:val="24"/>
          <w:sz w:val="26"/>
          <w:szCs w:val="26"/>
        </w:rPr>
        <w:t>жение или отсутствие аппетита (</w:t>
      </w:r>
      <w:r w:rsidRPr="00465EF3">
        <w:rPr>
          <w:rFonts w:eastAsia="+mn-ea"/>
          <w:color w:val="000000"/>
          <w:kern w:val="24"/>
          <w:sz w:val="26"/>
          <w:szCs w:val="26"/>
        </w:rPr>
        <w:t>может не нарушаться в подростковом возрасте), нарушения пищевого поведения</w:t>
      </w:r>
    </w:p>
    <w:p w14:paraId="2AFF86BD" w14:textId="1E58434D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Нарушения сна (поверхностный сон с обильными сновидениями и/или ранние пробуждения)</w:t>
      </w:r>
    </w:p>
    <w:p w14:paraId="27E0DDB9" w14:textId="77777777" w:rsidR="003277B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Соматические симптомы (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головная боль, боль в животе, в ногах) без изменений со стороны физического здоровья</w:t>
      </w:r>
    </w:p>
    <w:p w14:paraId="78A6CC9C" w14:textId="77777777" w:rsidR="003277B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lastRenderedPageBreak/>
        <w:t>Нарушения поведения (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отказы от школы, конфликтность, эпизоды воровства, употребления ПАВ)</w:t>
      </w:r>
    </w:p>
    <w:p w14:paraId="320464AC" w14:textId="24E03D80" w:rsidR="003277B0" w:rsidRPr="00465EF3" w:rsidRDefault="009F67F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Аутоагрессия (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самоповреждения, суицидальные идеи, суицидальные попытки, суициды)</w:t>
      </w:r>
      <w:r w:rsid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6D96F8D1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</w:p>
    <w:p w14:paraId="53D45E10" w14:textId="77777777" w:rsidR="003277B0" w:rsidRPr="00465EF3" w:rsidRDefault="003277B0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Показатели суицидального риска:</w:t>
      </w:r>
    </w:p>
    <w:p w14:paraId="15297AA2" w14:textId="77777777" w:rsidR="003277B0" w:rsidRPr="00465EF3" w:rsidRDefault="00DB079A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 xml:space="preserve">уицидальные импульсы, заявления, планы; </w:t>
      </w:r>
    </w:p>
    <w:p w14:paraId="73526520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раздача любимых вещей;</w:t>
      </w:r>
    </w:p>
    <w:p w14:paraId="3AFE7962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прежние попытки суицида или жесты</w:t>
      </w:r>
      <w:r w:rsidR="00DB079A" w:rsidRPr="00465EF3">
        <w:rPr>
          <w:rFonts w:eastAsia="+mn-ea"/>
          <w:color w:val="000000"/>
          <w:kern w:val="24"/>
          <w:sz w:val="26"/>
          <w:szCs w:val="26"/>
        </w:rPr>
        <w:t>;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4F8368B6" w14:textId="77777777" w:rsidR="003277B0" w:rsidRPr="00465EF3" w:rsidRDefault="00DB079A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м</w:t>
      </w:r>
      <w:r w:rsidR="003277B0" w:rsidRPr="00465EF3">
        <w:rPr>
          <w:rFonts w:eastAsia="+mn-ea"/>
          <w:color w:val="000000"/>
          <w:kern w:val="24"/>
          <w:sz w:val="26"/>
          <w:szCs w:val="26"/>
        </w:rPr>
        <w:t>ногие учащиеся, которые раньше учились на «хорошо» и «отлично», начинают прогуливать</w:t>
      </w:r>
      <w:r w:rsidRPr="00465EF3">
        <w:rPr>
          <w:rFonts w:eastAsia="+mn-ea"/>
          <w:color w:val="000000"/>
          <w:kern w:val="24"/>
          <w:sz w:val="26"/>
          <w:szCs w:val="26"/>
        </w:rPr>
        <w:t>, их успеваемость резко падает;</w:t>
      </w:r>
    </w:p>
    <w:p w14:paraId="7F54EC39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Внешний вид, известны случаи, когда суицидальные подростки перестают следить за своим внешним видом. Подростки, оказавшиеся в кризисной ситуации, неопрятны, им совершенно безразлично, к</w:t>
      </w:r>
      <w:r w:rsidR="00DB079A" w:rsidRPr="00465EF3">
        <w:rPr>
          <w:rFonts w:eastAsia="+mn-ea"/>
          <w:color w:val="000000"/>
          <w:kern w:val="24"/>
          <w:sz w:val="26"/>
          <w:szCs w:val="26"/>
        </w:rPr>
        <w:t>акое впечатление они производят;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77F74C4D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Стремление к уединению. Суицидальные подростки часто уходят в себя, сторонятся окружающих, замыкаются, по</w:t>
      </w:r>
      <w:r w:rsidR="00DB079A" w:rsidRPr="00465EF3">
        <w:rPr>
          <w:rFonts w:eastAsia="+mn-ea"/>
          <w:color w:val="000000"/>
          <w:kern w:val="24"/>
          <w:sz w:val="26"/>
          <w:szCs w:val="26"/>
        </w:rPr>
        <w:t>долгу не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 xml:space="preserve"> выходят из своих комнат </w:t>
      </w:r>
      <w:proofErr w:type="gramStart"/>
      <w:r w:rsidR="00ED056A" w:rsidRPr="00465EF3">
        <w:rPr>
          <w:rFonts w:eastAsia="+mn-ea"/>
          <w:color w:val="000000"/>
          <w:kern w:val="24"/>
          <w:sz w:val="26"/>
          <w:szCs w:val="26"/>
        </w:rPr>
        <w:t>или  лежат</w:t>
      </w:r>
      <w:proofErr w:type="gramEnd"/>
      <w:r w:rsidR="00DB079A" w:rsidRPr="00465EF3">
        <w:rPr>
          <w:rFonts w:eastAsia="+mn-ea"/>
          <w:color w:val="000000"/>
          <w:kern w:val="24"/>
          <w:sz w:val="26"/>
          <w:szCs w:val="26"/>
        </w:rPr>
        <w:t>, отвернувшись к стене;</w:t>
      </w:r>
    </w:p>
    <w:p w14:paraId="65372114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Потеря интереса к дружбе, жизненной деятельности, увлечениям, 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ранее доставлявшим удовольствие;</w:t>
      </w:r>
    </w:p>
    <w:p w14:paraId="0EFCE6E4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Изменение характера - угрюмость, отчужденность, раздражимость, беспокойство, уст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алость, нерешительность, апатия;</w:t>
      </w:r>
    </w:p>
    <w:p w14:paraId="17327E84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Нарушение режима сна - бессонница, часто с ранним пробуждением или, наоборот, подъем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 xml:space="preserve"> позже обычного, ночные кошмары;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072C3E96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Нерегулярный прием пищи - потер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я аппетита и веса или обжорство;</w:t>
      </w:r>
    </w:p>
    <w:p w14:paraId="4769AF8C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Ощущение беспомощности, бесполезности, «безучастност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и», «всем будет без меня лучше»;</w:t>
      </w:r>
    </w:p>
    <w:p w14:paraId="3C806A65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Всеобъемлющее чувств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о вины, стыда, ненависти к себе;</w:t>
      </w:r>
    </w:p>
    <w:p w14:paraId="257E8B0C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Безнадежное будущее, «мне никогда не станет лучше, я всегда бу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ду себя чувствовать себя плохо»;</w:t>
      </w:r>
    </w:p>
    <w:p w14:paraId="02A9037C" w14:textId="77777777" w:rsidR="003277B0" w:rsidRPr="00465EF3" w:rsidRDefault="003277B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Злоупотребление наркотиками или алкоголем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28F76166" w14:textId="723B5BB6" w:rsidR="00961D4E" w:rsidRPr="00465EF3" w:rsidRDefault="00405066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i/>
          <w:color w:val="000000"/>
          <w:kern w:val="24"/>
          <w:sz w:val="26"/>
          <w:szCs w:val="26"/>
          <w:lang w:eastAsia="ru-RU"/>
        </w:rPr>
        <w:t>Дополнительные</w:t>
      </w:r>
      <w:r w:rsidR="00961D4E" w:rsidRPr="00465EF3">
        <w:rPr>
          <w:rFonts w:ascii="Times New Roman" w:eastAsia="+mn-ea" w:hAnsi="Times New Roman" w:cs="Times New Roman"/>
          <w:b/>
          <w:i/>
          <w:color w:val="000000"/>
          <w:kern w:val="24"/>
          <w:sz w:val="26"/>
          <w:szCs w:val="26"/>
          <w:lang w:eastAsia="ru-RU"/>
        </w:rPr>
        <w:t xml:space="preserve"> факторы риска:</w:t>
      </w:r>
    </w:p>
    <w:p w14:paraId="3560461F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субдепрессивное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настроение;</w:t>
      </w:r>
    </w:p>
    <w:p w14:paraId="496EE95B" w14:textId="55CE9BC9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размытость собственного «я» и размытость оценки себя, которые зачастую порождают не просто чувство неуверенности, но и ощущение тревоги, пустоты, скуки, ненависти к себе;</w:t>
      </w:r>
    </w:p>
    <w:p w14:paraId="3EFB1695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перфекционизм с тревогой;</w:t>
      </w:r>
    </w:p>
    <w:p w14:paraId="419E39C1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Нарушения пищевого поведения;</w:t>
      </w:r>
    </w:p>
    <w:p w14:paraId="6E1A82F8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влюбленность, виртуальная или реальная;</w:t>
      </w:r>
    </w:p>
    <w:p w14:paraId="0A1F467A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невозможность контроля за свободным временем ребенка его родителями;</w:t>
      </w:r>
    </w:p>
    <w:p w14:paraId="6CDF7CD3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конфликты в значимых социальных группах, виртуальных или реальных;</w:t>
      </w:r>
    </w:p>
    <w:p w14:paraId="54C4A7EE" w14:textId="28EDEE1C" w:rsidR="00961D4E" w:rsidRPr="00465EF3" w:rsidRDefault="00961D4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проблемы в семье.</w:t>
      </w:r>
    </w:p>
    <w:p w14:paraId="176B4A47" w14:textId="77777777" w:rsidR="00961D4E" w:rsidRPr="00465EF3" w:rsidRDefault="00961D4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</w:p>
    <w:p w14:paraId="0A0D4017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</w:pPr>
      <w:proofErr w:type="gramStart"/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Верб</w:t>
      </w:r>
      <w:r w:rsidR="00405066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альные </w:t>
      </w:r>
      <w:r w:rsidR="009F67FE"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 </w:t>
      </w: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признаки</w:t>
      </w:r>
      <w:proofErr w:type="gramEnd"/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 суицида:</w:t>
      </w:r>
    </w:p>
    <w:p w14:paraId="396071F8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 xml:space="preserve">Непосредственные заявления типа </w:t>
      </w:r>
    </w:p>
    <w:p w14:paraId="4401191A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«Я подумываю о самоубийстве» или «Было бы лучше умереть» или «Я не хочу больше жить».</w:t>
      </w:r>
    </w:p>
    <w:p w14:paraId="792CC465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t>Косвенные высказывания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, например, «Вам не придется больше обо мне беспокоиться» или «Мне все надоело» или «Они пожалеют, когда я уйду». </w:t>
      </w:r>
    </w:p>
    <w:p w14:paraId="4577619C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b/>
          <w:bCs/>
          <w:i/>
          <w:iCs/>
          <w:color w:val="000000"/>
          <w:kern w:val="24"/>
          <w:sz w:val="26"/>
          <w:szCs w:val="26"/>
        </w:rPr>
        <w:lastRenderedPageBreak/>
        <w:t>Намек на смерть или шутки по этому поводу. Многозначительное прощание с другими людьми.</w:t>
      </w:r>
    </w:p>
    <w:p w14:paraId="0FE86E86" w14:textId="77777777" w:rsidR="00C20D12" w:rsidRPr="00465EF3" w:rsidRDefault="00C20D12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«Надоело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 xml:space="preserve">. Сколько можно! Сыт по </w:t>
      </w:r>
      <w:proofErr w:type="spellStart"/>
      <w:r w:rsidR="00ED056A" w:rsidRPr="00465EF3">
        <w:rPr>
          <w:rFonts w:eastAsia="+mn-ea"/>
          <w:color w:val="000000"/>
          <w:kern w:val="24"/>
          <w:sz w:val="26"/>
          <w:szCs w:val="26"/>
        </w:rPr>
        <w:t>горло!</w:t>
      </w:r>
      <w:proofErr w:type="gramStart"/>
      <w:r w:rsidR="00ED056A" w:rsidRPr="00465EF3">
        <w:rPr>
          <w:rFonts w:eastAsia="+mn-ea"/>
          <w:color w:val="000000"/>
          <w:kern w:val="24"/>
          <w:sz w:val="26"/>
          <w:szCs w:val="26"/>
        </w:rPr>
        <w:t>»</w:t>
      </w:r>
      <w:r w:rsidRPr="00465EF3">
        <w:rPr>
          <w:rFonts w:eastAsia="+mn-ea"/>
          <w:color w:val="000000"/>
          <w:kern w:val="24"/>
          <w:sz w:val="26"/>
          <w:szCs w:val="26"/>
        </w:rPr>
        <w:t>,«</w:t>
      </w:r>
      <w:proofErr w:type="gramEnd"/>
      <w:r w:rsidRPr="00465EF3">
        <w:rPr>
          <w:rFonts w:eastAsia="+mn-ea"/>
          <w:color w:val="000000"/>
          <w:kern w:val="24"/>
          <w:sz w:val="26"/>
          <w:szCs w:val="26"/>
        </w:rPr>
        <w:t>Лучше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умереть!» - «Пожил и хватит!», «Ненавижу всех и всё!» - «Ненавижу свою жизнь!», «Единственный выход умереть!», «Больше ты меня не увидишь!», «Ты веришь в переселение душ? Когда-нибудь, может, и я вернусь в этот мир!», «Если мы больше не увидимся, спасибо за все!»</w:t>
      </w:r>
    </w:p>
    <w:p w14:paraId="62E4BDC7" w14:textId="77777777" w:rsidR="009F67FE" w:rsidRPr="00465EF3" w:rsidRDefault="009F67F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i/>
          <w:color w:val="000000"/>
          <w:kern w:val="24"/>
          <w:sz w:val="26"/>
          <w:szCs w:val="26"/>
        </w:rPr>
      </w:pPr>
    </w:p>
    <w:p w14:paraId="7C5176D9" w14:textId="77777777" w:rsidR="008677DD" w:rsidRPr="00465EF3" w:rsidRDefault="009F67F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i/>
          <w:color w:val="000000"/>
          <w:kern w:val="24"/>
          <w:sz w:val="26"/>
          <w:szCs w:val="26"/>
        </w:rPr>
        <w:t>Поведенческие признаки</w:t>
      </w:r>
      <w:r w:rsidR="008677DD" w:rsidRPr="00465EF3">
        <w:rPr>
          <w:rFonts w:eastAsia="+mn-ea"/>
          <w:color w:val="000000"/>
          <w:kern w:val="24"/>
          <w:sz w:val="26"/>
          <w:szCs w:val="26"/>
        </w:rPr>
        <w:t>:</w:t>
      </w:r>
    </w:p>
    <w:p w14:paraId="5C4950D3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Суицидальные попытки в прошлом. </w:t>
      </w:r>
    </w:p>
    <w:p w14:paraId="03AEA15F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Чувство вины, упрек в свой адрес, ощущение бесполезности и низкая самооценка. </w:t>
      </w:r>
    </w:p>
    <w:p w14:paraId="5D717082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Потеря интереса к увлечениям, спорту, учебе. </w:t>
      </w:r>
    </w:p>
    <w:p w14:paraId="63F61180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 соблюдение правил личной гигиены и ухода за внешностью. </w:t>
      </w:r>
    </w:p>
    <w:p w14:paraId="720A5960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Скудные планы на будущее.</w:t>
      </w:r>
    </w:p>
    <w:p w14:paraId="1213BE13" w14:textId="77777777" w:rsidR="008677DD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Стремление к тому, чтобы их оставили в покое, что вызывает раздражение со стороны других людей</w:t>
      </w:r>
      <w:r w:rsidR="00961D4E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1A6F9EAB" w14:textId="77777777" w:rsidR="00961D4E" w:rsidRPr="00465EF3" w:rsidRDefault="00961D4E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</w:p>
    <w:p w14:paraId="4726CFB3" w14:textId="77777777" w:rsidR="008677DD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i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i/>
          <w:color w:val="000000"/>
          <w:kern w:val="24"/>
          <w:sz w:val="26"/>
          <w:szCs w:val="26"/>
        </w:rPr>
        <w:t>Ситуационные признаки:</w:t>
      </w:r>
    </w:p>
    <w:p w14:paraId="36FAEE1B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Любое заметное изменение личной жизни, в любую сторону. </w:t>
      </w:r>
    </w:p>
    <w:p w14:paraId="538D40BF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Смерть любимого человека, особенно родителей или близких родственников. Недавняя перемена места жительства. </w:t>
      </w:r>
    </w:p>
    <w:p w14:paraId="6CF9CF67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Семейные неурядицы. </w:t>
      </w:r>
    </w:p>
    <w:p w14:paraId="46969176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Неприятности с законом.</w:t>
      </w:r>
    </w:p>
    <w:p w14:paraId="19573D34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Коммуникативные затруднения. </w:t>
      </w:r>
    </w:p>
    <w:p w14:paraId="42D3A57E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Проблемы с учебой. </w:t>
      </w:r>
    </w:p>
    <w:p w14:paraId="4C80B60E" w14:textId="77777777" w:rsidR="009F67FE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Социальная изоляция, особенно от семьи или друзей.</w:t>
      </w:r>
    </w:p>
    <w:p w14:paraId="00D5046B" w14:textId="77777777" w:rsidR="008677DD" w:rsidRPr="00465EF3" w:rsidRDefault="008677DD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Хроническая, прогрессирующая болезнь. Нежелательная беременность.</w:t>
      </w:r>
    </w:p>
    <w:p w14:paraId="07171B5F" w14:textId="77777777" w:rsidR="00564EE3" w:rsidRPr="00465EF3" w:rsidRDefault="00564EE3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6"/>
          <w:szCs w:val="26"/>
        </w:rPr>
      </w:pPr>
    </w:p>
    <w:p w14:paraId="1C81BC38" w14:textId="77777777" w:rsidR="00564EE3" w:rsidRPr="00465EF3" w:rsidRDefault="00564EE3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5EF3">
        <w:rPr>
          <w:rFonts w:ascii="Times New Roman" w:hAnsi="Times New Roman" w:cs="Times New Roman"/>
          <w:b/>
          <w:i/>
          <w:sz w:val="26"/>
          <w:szCs w:val="26"/>
        </w:rPr>
        <w:t>СЕЛФ-ХАРМ (САМОПОВРЕЖДЕНИЕ) как индикатор суицидального риска:</w:t>
      </w:r>
    </w:p>
    <w:p w14:paraId="381E71DF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Прежде встречалось редко, в основном у подростков с патологическим формированием личности по пограничному типу и у подростков с депрессией</w:t>
      </w:r>
    </w:p>
    <w:p w14:paraId="030338B7" w14:textId="77777777" w:rsidR="00564EE3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В настоящее время носит характер «социальной моды» в сети, хотя больше и на протяжении длительных периодов практикуется </w:t>
      </w:r>
      <w:proofErr w:type="gramStart"/>
      <w:r w:rsidRPr="00465EF3">
        <w:rPr>
          <w:rFonts w:eastAsia="+mn-ea"/>
          <w:color w:val="000000"/>
          <w:kern w:val="24"/>
          <w:sz w:val="26"/>
          <w:szCs w:val="26"/>
        </w:rPr>
        <w:t>подростками  группы</w:t>
      </w:r>
      <w:proofErr w:type="gramEnd"/>
      <w:r w:rsidRPr="00465EF3">
        <w:rPr>
          <w:rFonts w:eastAsia="+mn-ea"/>
          <w:color w:val="000000"/>
          <w:kern w:val="24"/>
          <w:sz w:val="26"/>
          <w:szCs w:val="26"/>
        </w:rPr>
        <w:t xml:space="preserve"> риска </w:t>
      </w:r>
    </w:p>
    <w:p w14:paraId="2DA38538" w14:textId="77777777" w:rsidR="00564EE3" w:rsidRPr="00465EF3" w:rsidRDefault="00ED056A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ЭТО п</w:t>
      </w:r>
      <w:r w:rsidR="00564EE3" w:rsidRPr="00465EF3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атологическая </w:t>
      </w:r>
      <w:proofErr w:type="spellStart"/>
      <w:r w:rsidR="00564EE3" w:rsidRPr="00465EF3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копинг</w:t>
      </w:r>
      <w:proofErr w:type="spellEnd"/>
      <w:r w:rsidR="00564EE3" w:rsidRPr="00465EF3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-стратегия в ответ </w:t>
      </w:r>
      <w:proofErr w:type="gramStart"/>
      <w:r w:rsidR="00564EE3" w:rsidRPr="00465EF3">
        <w:rPr>
          <w:rFonts w:ascii="Times New Roman" w:eastAsia="+mn-ea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на :</w:t>
      </w:r>
      <w:proofErr w:type="gramEnd"/>
    </w:p>
    <w:p w14:paraId="753A8CC9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Душевную боль, невыносимую тоску и тревогу</w:t>
      </w:r>
    </w:p>
    <w:p w14:paraId="6237EAE3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Ответ на болезненное ощущение бесчувствия</w:t>
      </w:r>
    </w:p>
    <w:p w14:paraId="163AE7A6" w14:textId="77777777" w:rsidR="00564EE3" w:rsidRPr="00465EF3" w:rsidRDefault="00564EE3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b/>
          <w:bCs/>
          <w:color w:val="000000"/>
          <w:kern w:val="24"/>
          <w:sz w:val="26"/>
          <w:szCs w:val="26"/>
        </w:rPr>
        <w:t>Виды: порезы разной глубины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,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протыкание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кожи иглой, «прошивание» кожи, ожоги, сдавление отдельных частей тела, вырывание волос</w:t>
      </w:r>
      <w:r w:rsidR="00ED056A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6CD59555" w14:textId="77777777" w:rsidR="008677DD" w:rsidRPr="00465EF3" w:rsidRDefault="008677DD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CEC966" w14:textId="5ED088C6" w:rsidR="004E52F4" w:rsidRPr="00465EF3" w:rsidRDefault="00365514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Отечественный врач-психиатр Е.М. </w:t>
      </w:r>
      <w:proofErr w:type="spellStart"/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Вроно</w:t>
      </w:r>
      <w:proofErr w:type="spellEnd"/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отмечает, что </w:t>
      </w:r>
      <w:r w:rsidRPr="00465EF3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6"/>
          <w:szCs w:val="26"/>
          <w:lang w:eastAsia="ru-RU"/>
        </w:rPr>
        <w:t xml:space="preserve">подросток часто переживает проблемы трех «Н»: непреодолимость трудностей, нескончаемость несчастья, непереносимость тоски и одиночества. </w:t>
      </w:r>
    </w:p>
    <w:p w14:paraId="10114113" w14:textId="77777777" w:rsidR="00365514" w:rsidRPr="00465EF3" w:rsidRDefault="00365514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6"/>
          <w:szCs w:val="26"/>
          <w:lang w:eastAsia="ru-RU"/>
        </w:rPr>
        <w:t>При этом он должен бороться с тремя «Б»: беспомощностью, бессилием, безнадежностью.</w:t>
      </w:r>
    </w:p>
    <w:p w14:paraId="00FA226A" w14:textId="12E7B9D3" w:rsidR="00BE45E4" w:rsidRPr="00465EF3" w:rsidRDefault="00BE45E4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ВЛИЯНИЕ СЕТИ ИНТЕРНЕТ:</w:t>
      </w:r>
    </w:p>
    <w:p w14:paraId="1706EBF1" w14:textId="77777777" w:rsidR="00D73B43" w:rsidRPr="00465EF3" w:rsidRDefault="00D73B43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lastRenderedPageBreak/>
        <w:t>Кибер-</w:t>
      </w:r>
      <w:proofErr w:type="spellStart"/>
      <w:r w:rsidRPr="00465EF3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буллинг</w:t>
      </w:r>
      <w:proofErr w:type="spellEnd"/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</w:t>
      </w:r>
      <w:proofErr w:type="gramStart"/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- это</w:t>
      </w:r>
      <w:proofErr w:type="gramEnd"/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«агрессивное, умышленное действие или поведение, которое осуществляется группой или отдельными лицами, неоднократно и с течением времени в отношении жертвы, которая не может защитить себя». Распространение компрометирующей информации, унижение, шантаж, а также размещение непристойных видеоматериалов не имеет географического ограничения и может продолжаться в течение продолжительного периода времени. </w:t>
      </w:r>
    </w:p>
    <w:p w14:paraId="7F962F33" w14:textId="77777777" w:rsidR="00DF2213" w:rsidRPr="00465EF3" w:rsidRDefault="003C16DA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tgtFrame="_blank" w:history="1">
        <w:r w:rsidR="00DF2213" w:rsidRPr="00465E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Что такое </w:t>
        </w:r>
        <w:r w:rsidR="00DF2213" w:rsidRPr="00465EF3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груминг</w:t>
        </w:r>
        <w:r w:rsidR="00DF2213" w:rsidRPr="00465E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?</w:t>
        </w:r>
      </w:hyperlink>
    </w:p>
    <w:p w14:paraId="3F9DBB24" w14:textId="77777777" w:rsidR="00DF2213" w:rsidRPr="00465EF3" w:rsidRDefault="00DF2213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Сексуальные </w:t>
      </w:r>
      <w:r w:rsidRPr="00465E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интернет</w:t>
      </w: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-хищники используют </w:t>
      </w:r>
      <w:r w:rsidRPr="00465E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интернет</w:t>
      </w: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вступления в контакт с детьми и подростками с сексуальными целями, часто применяя метод, известный, как "</w:t>
      </w:r>
      <w:r w:rsidRPr="00465E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груминг</w:t>
      </w: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". Он включает в себя завоевание доверия ребенка или подростка на основе его или ее интересов. </w:t>
      </w:r>
      <w:r w:rsidRPr="00465E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Эти</w:t>
      </w: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65E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интернет</w:t>
      </w:r>
      <w:r w:rsidRPr="00465E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-хищники чрезвычайно ловко манипулируют людьми.</w:t>
      </w:r>
    </w:p>
    <w:p w14:paraId="21211CD6" w14:textId="77777777" w:rsidR="00C4021C" w:rsidRPr="00465EF3" w:rsidRDefault="00C4021C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Предупреждение груминга:</w:t>
      </w:r>
    </w:p>
    <w:p w14:paraId="0E5BFF88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 </w:t>
      </w:r>
    </w:p>
    <w:p w14:paraId="7A66CA50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интернет-знакомым свои фотографии; </w:t>
      </w:r>
    </w:p>
    <w:p w14:paraId="546C4AF5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Если ребенок интересуется контактами с людьми намного старше его, следует провести разъяснительную беседу; </w:t>
      </w:r>
    </w:p>
    <w:p w14:paraId="5984886C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встречу; </w:t>
      </w:r>
    </w:p>
    <w:p w14:paraId="4C7274E5" w14:textId="7777777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Интересуйтесь тем, куда и с кем ходит ваш ребенок. </w:t>
      </w:r>
    </w:p>
    <w:p w14:paraId="5DFB50FA" w14:textId="77777777" w:rsidR="00C4021C" w:rsidRPr="00465EF3" w:rsidRDefault="00C4021C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E7438" w14:textId="77777777" w:rsidR="00872D50" w:rsidRPr="00465EF3" w:rsidRDefault="00872D50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Нельзя: </w:t>
      </w:r>
    </w:p>
    <w:p w14:paraId="7B9D434F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Указывать на своей странице в социальной сети свой номер телефона, адрес проживания, возраст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5B2C2C07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Номер школы или места посещаемых секций, расписание занятий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48A1EBF9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Точное местонахождение и планы на ближайшее время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06E68AB9" w14:textId="77777777" w:rsidR="004E52F4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Информацию о нахождении взрослых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556497D3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Обсуждать родителей, родственников, друзей и информацию о них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0F215179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Место работы родителей и родственников и их контакты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.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0C3F3DF1" w14:textId="77777777" w:rsidR="004E52F4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Обсуждать ценности</w:t>
      </w:r>
      <w:r w:rsidR="004E52F4" w:rsidRPr="00465EF3">
        <w:rPr>
          <w:rFonts w:eastAsia="+mn-ea"/>
          <w:color w:val="000000"/>
          <w:kern w:val="24"/>
          <w:sz w:val="26"/>
          <w:szCs w:val="26"/>
        </w:rPr>
        <w:t>, электронику, и уровень жизни.</w:t>
      </w:r>
    </w:p>
    <w:p w14:paraId="7137F5C1" w14:textId="77777777" w:rsidR="00872D50" w:rsidRPr="00465EF3" w:rsidRDefault="00872D50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Состояние банковских счетов, сбережений, наличности дома и т.д. </w:t>
      </w:r>
    </w:p>
    <w:p w14:paraId="0ADBD797" w14:textId="77777777" w:rsidR="00872D50" w:rsidRPr="00465EF3" w:rsidRDefault="004E52F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872D50" w:rsidRPr="00465EF3">
        <w:rPr>
          <w:rFonts w:eastAsia="+mn-ea"/>
          <w:color w:val="000000"/>
          <w:kern w:val="24"/>
          <w:sz w:val="26"/>
          <w:szCs w:val="26"/>
        </w:rPr>
        <w:t>Обсуждать другую важную информацию</w:t>
      </w:r>
      <w:r w:rsidRPr="00465EF3">
        <w:rPr>
          <w:rFonts w:eastAsia="+mn-ea"/>
          <w:color w:val="000000"/>
          <w:kern w:val="24"/>
          <w:sz w:val="26"/>
          <w:szCs w:val="26"/>
        </w:rPr>
        <w:t>.</w:t>
      </w:r>
      <w:r w:rsidR="00872D50"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</w:p>
    <w:p w14:paraId="2EEA73AE" w14:textId="77777777" w:rsidR="004E52F4" w:rsidRPr="00465EF3" w:rsidRDefault="004E52F4" w:rsidP="00465EF3">
      <w:pPr>
        <w:pStyle w:val="a4"/>
        <w:ind w:firstLine="709"/>
        <w:jc w:val="both"/>
        <w:rPr>
          <w:sz w:val="26"/>
          <w:szCs w:val="26"/>
        </w:rPr>
      </w:pPr>
    </w:p>
    <w:p w14:paraId="73649A0C" w14:textId="77777777" w:rsidR="004E52F4" w:rsidRPr="00465EF3" w:rsidRDefault="004E52F4" w:rsidP="00465EF3">
      <w:pPr>
        <w:pStyle w:val="a4"/>
        <w:ind w:firstLine="709"/>
        <w:jc w:val="both"/>
        <w:rPr>
          <w:rFonts w:eastAsia="+mn-ea"/>
          <w:b/>
          <w:color w:val="000000"/>
          <w:kern w:val="24"/>
          <w:sz w:val="26"/>
          <w:szCs w:val="26"/>
        </w:rPr>
      </w:pPr>
      <w:r w:rsidRPr="00465EF3">
        <w:rPr>
          <w:rFonts w:eastAsia="+mn-ea"/>
          <w:b/>
          <w:color w:val="000000"/>
          <w:kern w:val="24"/>
          <w:sz w:val="26"/>
          <w:szCs w:val="26"/>
        </w:rPr>
        <w:t>КУДА ОБРАЩАТЬСЯ ЗА ПОМОЩЬЮ:</w:t>
      </w:r>
    </w:p>
    <w:p w14:paraId="7576B545" w14:textId="77777777" w:rsidR="004E52F4" w:rsidRPr="00465EF3" w:rsidRDefault="004E52F4" w:rsidP="00465EF3">
      <w:pPr>
        <w:pStyle w:val="a4"/>
        <w:ind w:firstLine="709"/>
        <w:jc w:val="both"/>
        <w:rPr>
          <w:sz w:val="26"/>
          <w:szCs w:val="26"/>
        </w:rPr>
      </w:pPr>
    </w:p>
    <w:p w14:paraId="6614FC18" w14:textId="77777777" w:rsidR="004E52F4" w:rsidRPr="00465EF3" w:rsidRDefault="004E52F4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>в Психологический центр Невского района (ул. Новоселов 11, тел.8-950-0341814);</w:t>
      </w:r>
    </w:p>
    <w:p w14:paraId="4E181170" w14:textId="77777777" w:rsidR="004E52F4" w:rsidRPr="00465EF3" w:rsidRDefault="004E52F4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в ПНД Невского р-на (ул. О. </w:t>
      </w:r>
      <w:proofErr w:type="spellStart"/>
      <w:r w:rsidRPr="00465EF3">
        <w:rPr>
          <w:rFonts w:ascii="Times New Roman" w:hAnsi="Times New Roman" w:cs="Times New Roman"/>
          <w:sz w:val="26"/>
          <w:szCs w:val="26"/>
        </w:rPr>
        <w:t>Бергольц</w:t>
      </w:r>
      <w:proofErr w:type="spellEnd"/>
      <w:r w:rsidRPr="00465EF3">
        <w:rPr>
          <w:rFonts w:ascii="Times New Roman" w:hAnsi="Times New Roman" w:cs="Times New Roman"/>
          <w:sz w:val="26"/>
          <w:szCs w:val="26"/>
        </w:rPr>
        <w:t xml:space="preserve">, 1, тел.2342333); </w:t>
      </w:r>
    </w:p>
    <w:p w14:paraId="0C61E509" w14:textId="4C734905" w:rsidR="004E52F4" w:rsidRPr="00465EF3" w:rsidRDefault="004E52F4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в Центр восстановительного лечения (ул. Чапыгина, 6,</w:t>
      </w:r>
      <w:r w:rsidR="00465EF3">
        <w:rPr>
          <w:rFonts w:ascii="Times New Roman" w:hAnsi="Times New Roman" w:cs="Times New Roman"/>
          <w:sz w:val="26"/>
          <w:szCs w:val="26"/>
        </w:rPr>
        <w:t xml:space="preserve"> </w:t>
      </w:r>
      <w:r w:rsidRPr="00465EF3">
        <w:rPr>
          <w:rFonts w:ascii="Times New Roman" w:hAnsi="Times New Roman" w:cs="Times New Roman"/>
          <w:sz w:val="26"/>
          <w:szCs w:val="26"/>
        </w:rPr>
        <w:t>тел. 2342333);</w:t>
      </w:r>
    </w:p>
    <w:p w14:paraId="229C3A9A" w14:textId="77777777" w:rsidR="004E52F4" w:rsidRPr="00465EF3" w:rsidRDefault="004E52F4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в Кризисное отделение медико-социально-психологической и психотерапевтической помощи (ул. Чапыгина, 13, тел. 2344384;</w:t>
      </w:r>
    </w:p>
    <w:p w14:paraId="5E80DF7D" w14:textId="77777777" w:rsidR="00DF2213" w:rsidRPr="00465EF3" w:rsidRDefault="004E52F4" w:rsidP="00465EF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Всероссийский Детский телефон доверия (бесплатно, круглосуточно) </w:t>
      </w:r>
    </w:p>
    <w:p w14:paraId="110AAB6F" w14:textId="77777777" w:rsidR="004E52F4" w:rsidRPr="00465EF3" w:rsidRDefault="004E52F4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  <w:lang w:eastAsia="ru-RU"/>
        </w:rPr>
        <w:lastRenderedPageBreak/>
        <w:t xml:space="preserve">8-800-2000-122. </w:t>
      </w: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Психологическое консультирование, экстренная и кризисная психологическая помощь для детей и подростков в трудной жизненной ситуации и их родителей. </w:t>
      </w:r>
    </w:p>
    <w:p w14:paraId="615F7FD0" w14:textId="77777777" w:rsidR="00D73B43" w:rsidRPr="00465EF3" w:rsidRDefault="00D73B43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73B23" w14:textId="77777777" w:rsidR="00872D50" w:rsidRPr="00465EF3" w:rsidRDefault="00872D50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Горячая линия «Дети Онлайн» (бесплатно, с 09-00 до 18-00 по рабочим дням)</w:t>
      </w:r>
    </w:p>
    <w:p w14:paraId="3B6468C2" w14:textId="299D8539" w:rsidR="00872D50" w:rsidRPr="00465EF3" w:rsidRDefault="00872D50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  <w:lang w:eastAsia="ru-RU"/>
        </w:rPr>
        <w:t>8-800250-00-15</w:t>
      </w: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. </w:t>
      </w:r>
    </w:p>
    <w:p w14:paraId="1613B96A" w14:textId="77777777" w:rsidR="00872D50" w:rsidRPr="00465EF3" w:rsidRDefault="00872D50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Консультирование взрослых по вопросам: как оградить детей от негативного контента, преследования, шантажа, домогательства в Интернет</w:t>
      </w:r>
    </w:p>
    <w:p w14:paraId="0DBCD04F" w14:textId="77777777" w:rsidR="00872D50" w:rsidRPr="00465EF3" w:rsidRDefault="003C16DA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872D50" w:rsidRPr="00465EF3">
          <w:rPr>
            <w:rFonts w:ascii="Times New Roman" w:eastAsia="+mn-ea" w:hAnsi="Times New Roman" w:cs="Times New Roman"/>
            <w:b/>
            <w:bCs/>
            <w:color w:val="FF0000"/>
            <w:kern w:val="24"/>
            <w:sz w:val="26"/>
            <w:szCs w:val="26"/>
            <w:u w:val="single"/>
            <w:lang w:val="en-US" w:eastAsia="ru-RU"/>
          </w:rPr>
          <w:t>www</w:t>
        </w:r>
        <w:r w:rsidR="00872D50" w:rsidRPr="00465EF3">
          <w:rPr>
            <w:rFonts w:ascii="Times New Roman" w:eastAsia="+mn-ea" w:hAnsi="Times New Roman" w:cs="Times New Roman"/>
            <w:b/>
            <w:bCs/>
            <w:color w:val="FF0000"/>
            <w:kern w:val="24"/>
            <w:sz w:val="26"/>
            <w:szCs w:val="26"/>
            <w:u w:val="single"/>
            <w:lang w:eastAsia="ru-RU"/>
          </w:rPr>
          <w:t>.</w:t>
        </w:r>
        <w:proofErr w:type="spellStart"/>
        <w:r w:rsidR="00872D50" w:rsidRPr="00465EF3">
          <w:rPr>
            <w:rFonts w:ascii="Times New Roman" w:eastAsia="+mn-ea" w:hAnsi="Times New Roman" w:cs="Times New Roman"/>
            <w:b/>
            <w:bCs/>
            <w:color w:val="FF0000"/>
            <w:kern w:val="24"/>
            <w:sz w:val="26"/>
            <w:szCs w:val="26"/>
            <w:u w:val="single"/>
            <w:lang w:val="en-US" w:eastAsia="ru-RU"/>
          </w:rPr>
          <w:t>detionline</w:t>
        </w:r>
        <w:proofErr w:type="spellEnd"/>
        <w:r w:rsidR="00872D50" w:rsidRPr="00465EF3">
          <w:rPr>
            <w:rFonts w:ascii="Times New Roman" w:eastAsia="+mn-ea" w:hAnsi="Times New Roman" w:cs="Times New Roman"/>
            <w:b/>
            <w:bCs/>
            <w:color w:val="FF0000"/>
            <w:kern w:val="24"/>
            <w:sz w:val="26"/>
            <w:szCs w:val="26"/>
            <w:u w:val="single"/>
            <w:lang w:eastAsia="ru-RU"/>
          </w:rPr>
          <w:t>.</w:t>
        </w:r>
        <w:r w:rsidR="00872D50" w:rsidRPr="00465EF3">
          <w:rPr>
            <w:rFonts w:ascii="Times New Roman" w:eastAsia="+mn-ea" w:hAnsi="Times New Roman" w:cs="Times New Roman"/>
            <w:b/>
            <w:bCs/>
            <w:color w:val="FF0000"/>
            <w:kern w:val="24"/>
            <w:sz w:val="26"/>
            <w:szCs w:val="26"/>
            <w:u w:val="single"/>
            <w:lang w:val="en-US" w:eastAsia="ru-RU"/>
          </w:rPr>
          <w:t>com</w:t>
        </w:r>
      </w:hyperlink>
    </w:p>
    <w:p w14:paraId="1F900E0A" w14:textId="77777777" w:rsidR="00872D50" w:rsidRPr="00465EF3" w:rsidRDefault="00872D50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F3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  <w:lang w:eastAsia="ru-RU"/>
        </w:rPr>
        <w:t xml:space="preserve">по электронной почте helpline@detionline.com </w:t>
      </w:r>
    </w:p>
    <w:p w14:paraId="747756F8" w14:textId="77777777" w:rsidR="00BE45E4" w:rsidRPr="00465EF3" w:rsidRDefault="003C16DA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7" w:history="1"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  <w:lang w:val="en-US"/>
          </w:rPr>
          <w:t>https</w:t>
        </w:r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</w:rPr>
          <w:t>://</w:t>
        </w:r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  <w:lang w:val="en-US"/>
          </w:rPr>
          <w:t>www</w:t>
        </w:r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</w:rPr>
          <w:t>.</w:t>
        </w:r>
        <w:proofErr w:type="spellStart"/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  <w:lang w:val="en-US"/>
          </w:rPr>
          <w:t>saferunet</w:t>
        </w:r>
        <w:proofErr w:type="spellEnd"/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</w:rPr>
          <w:t>.</w:t>
        </w:r>
        <w:proofErr w:type="spellStart"/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  <w:lang w:val="en-US"/>
          </w:rPr>
          <w:t>ru</w:t>
        </w:r>
        <w:proofErr w:type="spellEnd"/>
      </w:hyperlink>
      <w:hyperlink r:id="rId8" w:history="1">
        <w:r w:rsidR="00BE45E4"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</w:rPr>
          <w:t>/</w:t>
        </w:r>
      </w:hyperlink>
    </w:p>
    <w:p w14:paraId="215050EC" w14:textId="77777777" w:rsidR="00BE45E4" w:rsidRPr="00465EF3" w:rsidRDefault="00BE45E4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Центр безопасного интернета в России</w:t>
      </w:r>
    </w:p>
    <w:p w14:paraId="213D25B5" w14:textId="77777777" w:rsidR="00BE45E4" w:rsidRPr="00465EF3" w:rsidRDefault="00BE45E4" w:rsidP="00465EF3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6"/>
          <w:szCs w:val="26"/>
        </w:rPr>
      </w:pP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Cайт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социального проекта «Интернет без насилия»: </w:t>
      </w:r>
      <w:hyperlink r:id="rId9" w:history="1">
        <w:r w:rsidRPr="00465EF3">
          <w:rPr>
            <w:rStyle w:val="a5"/>
            <w:rFonts w:eastAsia="+mn-ea"/>
            <w:b/>
            <w:bCs/>
            <w:color w:val="000000"/>
            <w:kern w:val="24"/>
            <w:sz w:val="26"/>
            <w:szCs w:val="26"/>
          </w:rPr>
          <w:t>www.netpolice.ru</w:t>
        </w:r>
      </w:hyperlink>
    </w:p>
    <w:p w14:paraId="41DC5E88" w14:textId="77777777" w:rsidR="00564EE3" w:rsidRPr="00465EF3" w:rsidRDefault="00564EE3" w:rsidP="00465E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E234FB6" w14:textId="05084722" w:rsidR="00BE45E4" w:rsidRPr="00465EF3" w:rsidRDefault="00BE45E4" w:rsidP="00465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РЕСУРСЫ:</w:t>
      </w:r>
    </w:p>
    <w:p w14:paraId="6BB5DDD2" w14:textId="77777777" w:rsidR="00BE45E4" w:rsidRPr="00465EF3" w:rsidRDefault="00564EE3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Семья (</w:t>
      </w:r>
      <w:r w:rsidR="00BE45E4" w:rsidRPr="00465EF3">
        <w:rPr>
          <w:rFonts w:eastAsia="+mn-ea"/>
          <w:color w:val="000000"/>
          <w:kern w:val="24"/>
          <w:sz w:val="26"/>
          <w:szCs w:val="26"/>
        </w:rPr>
        <w:t>родители, сёстры, братья)</w:t>
      </w:r>
    </w:p>
    <w:p w14:paraId="3B0B9FED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Религия</w:t>
      </w:r>
    </w:p>
    <w:p w14:paraId="48030A75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Любимые животные</w:t>
      </w:r>
    </w:p>
    <w:p w14:paraId="37B50FA8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Друзья</w:t>
      </w:r>
    </w:p>
    <w:p w14:paraId="3826821D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Страх смерти и боли</w:t>
      </w:r>
    </w:p>
    <w:p w14:paraId="385A6375" w14:textId="77777777" w:rsidR="00BE45E4" w:rsidRPr="00465EF3" w:rsidRDefault="00BE45E4" w:rsidP="00465EF3">
      <w:pPr>
        <w:spacing w:after="0" w:line="240" w:lineRule="auto"/>
        <w:ind w:left="12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65FEF" w14:textId="77777777" w:rsidR="00BE45E4" w:rsidRPr="00465EF3" w:rsidRDefault="00BE45E4" w:rsidP="00465EF3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КЛАССИФИКАЦИЯ МЕТОДОВ ПРОФИЛАКТИКИ </w:t>
      </w:r>
      <w:proofErr w:type="gramStart"/>
      <w:r w:rsidRPr="00465EF3">
        <w:rPr>
          <w:rFonts w:ascii="Times New Roman" w:eastAsia="Times New Roman" w:hAnsi="Times New Roman" w:cs="Times New Roman"/>
          <w:b/>
          <w:bCs/>
          <w:sz w:val="26"/>
          <w:szCs w:val="26"/>
        </w:rPr>
        <w:t>СУИЦИДОВ  ПО</w:t>
      </w:r>
      <w:proofErr w:type="gramEnd"/>
      <w:r w:rsidRPr="00465E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65E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ХАРАКТЕРУ ВОЗДЕЙСТВИЯ:</w:t>
      </w:r>
    </w:p>
    <w:p w14:paraId="4FBB4B42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ПСИХИАТРИЧЕСКИЕ – медикаментозные и психотерапевтические воздействия, направленные на лечение психических расстройств, потенцирующих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суицидогенез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>, а также на предупреждение формирования суицидальной активности.</w:t>
      </w:r>
    </w:p>
    <w:p w14:paraId="5F43117F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ПСИХОЛОГИЧЕСКИЕ –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психокоррекционные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программы, направленные на формирование антисуицидальных установок, изменение личностных качеств, способствующих развитию суицидальной активности.</w:t>
      </w:r>
    </w:p>
    <w:p w14:paraId="2B030BE8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СОЦИАЛЬНЫЕ – меры, направленные на изменение социально-экономического статуса потенциальных и реализовавшихся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суицидентов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(проводятся совместно с организациями, отвечающими за социальное обеспечение, образование, трудоустройство).</w:t>
      </w:r>
    </w:p>
    <w:p w14:paraId="2EEC83CC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ИНФОРМАЦИОННЫЕ – информирование всех групп населения о значении психического здоровья и способах его укрепления, признаках депрессии и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суицидоопасных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состояний, стратегиях поведения в таких ситуациях. </w:t>
      </w:r>
    </w:p>
    <w:p w14:paraId="4288EBA5" w14:textId="77777777" w:rsidR="00BE45E4" w:rsidRPr="00465EF3" w:rsidRDefault="00BE45E4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ОБРАЗОВАТЕЛЬНЫЕ - внедрение образовательных программ по диагностике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суицидоопасных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 состояний и неотложных мерах по их предотвращению для врачей общей практики, преподавателей школ и других учебных заведений, работников детских домов и интернатов, военнослужащих и т.д.</w:t>
      </w:r>
    </w:p>
    <w:p w14:paraId="19C4FE2C" w14:textId="77777777" w:rsidR="00BE45E4" w:rsidRPr="00465EF3" w:rsidRDefault="00BE45E4" w:rsidP="00465EF3">
      <w:pPr>
        <w:pStyle w:val="a4"/>
        <w:ind w:left="0"/>
        <w:jc w:val="both"/>
        <w:rPr>
          <w:rFonts w:eastAsia="+mn-ea"/>
          <w:color w:val="000000"/>
          <w:kern w:val="24"/>
          <w:sz w:val="26"/>
          <w:szCs w:val="26"/>
        </w:rPr>
      </w:pPr>
    </w:p>
    <w:p w14:paraId="3557A0AC" w14:textId="77777777" w:rsidR="00C4021C" w:rsidRPr="00465EF3" w:rsidRDefault="00564EE3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465EF3">
        <w:rPr>
          <w:rFonts w:ascii="Times New Roman" w:hAnsi="Times New Roman" w:cs="Times New Roman"/>
          <w:b/>
          <w:i/>
          <w:sz w:val="26"/>
          <w:szCs w:val="26"/>
        </w:rPr>
        <w:t xml:space="preserve">Основные </w:t>
      </w:r>
      <w:r w:rsidR="00C4021C" w:rsidRPr="00465EF3">
        <w:rPr>
          <w:rFonts w:ascii="Times New Roman" w:hAnsi="Times New Roman" w:cs="Times New Roman"/>
          <w:b/>
          <w:i/>
          <w:sz w:val="26"/>
          <w:szCs w:val="26"/>
        </w:rPr>
        <w:t xml:space="preserve"> приемы</w:t>
      </w:r>
      <w:proofErr w:type="gramEnd"/>
      <w:r w:rsidR="00C4021C" w:rsidRPr="00465EF3">
        <w:rPr>
          <w:rFonts w:ascii="Times New Roman" w:hAnsi="Times New Roman" w:cs="Times New Roman"/>
          <w:b/>
          <w:i/>
          <w:sz w:val="26"/>
          <w:szCs w:val="26"/>
        </w:rPr>
        <w:t xml:space="preserve"> беседы</w:t>
      </w:r>
      <w:r w:rsidRPr="00465EF3">
        <w:rPr>
          <w:rFonts w:ascii="Times New Roman" w:hAnsi="Times New Roman" w:cs="Times New Roman"/>
          <w:b/>
          <w:i/>
          <w:sz w:val="26"/>
          <w:szCs w:val="26"/>
        </w:rPr>
        <w:t xml:space="preserve"> с подростком</w:t>
      </w:r>
      <w:r w:rsidR="00C4021C" w:rsidRPr="00465E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DBBB348" w14:textId="77777777" w:rsidR="00C4021C" w:rsidRPr="00465EF3" w:rsidRDefault="00C4021C" w:rsidP="00465EF3">
      <w:pPr>
        <w:pStyle w:val="a4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Установление доверительного контакта </w:t>
      </w:r>
      <w:r w:rsidRPr="00465EF3">
        <w:rPr>
          <w:rFonts w:eastAsia="+mn-ea"/>
          <w:color w:val="000000"/>
          <w:kern w:val="24"/>
          <w:sz w:val="26"/>
          <w:szCs w:val="26"/>
          <w:cs/>
          <w:lang w:bidi="mr-IN"/>
        </w:rPr>
        <w:t>–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постарайтесь успокоиться сами, дайте понять ребёнку, что никуда не торопитесь и можете уделить ему столько времени, сколько потребуется. </w:t>
      </w:r>
    </w:p>
    <w:p w14:paraId="24D9D854" w14:textId="3F1FA74C" w:rsidR="00C4021C" w:rsidRPr="00465EF3" w:rsidRDefault="00C4021C" w:rsidP="00465EF3">
      <w:pPr>
        <w:pStyle w:val="a4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lastRenderedPageBreak/>
        <w:t xml:space="preserve">Применение </w:t>
      </w:r>
      <w:r w:rsidRPr="00465EF3">
        <w:rPr>
          <w:rFonts w:eastAsia="+mn-ea"/>
          <w:b/>
          <w:color w:val="000000"/>
          <w:kern w:val="24"/>
          <w:sz w:val="26"/>
          <w:szCs w:val="26"/>
        </w:rPr>
        <w:t>приёмов активного слушания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465EF3">
        <w:rPr>
          <w:rFonts w:eastAsia="+mn-ea"/>
          <w:color w:val="000000"/>
          <w:kern w:val="24"/>
          <w:sz w:val="26"/>
          <w:szCs w:val="26"/>
          <w:cs/>
          <w:lang w:bidi="mr-IN"/>
        </w:rPr>
        <w:t>–</w:t>
      </w:r>
      <w:r w:rsidRPr="00465EF3">
        <w:rPr>
          <w:rFonts w:eastAsia="+mn-ea"/>
          <w:color w:val="000000"/>
          <w:kern w:val="24"/>
          <w:sz w:val="26"/>
          <w:szCs w:val="26"/>
        </w:rPr>
        <w:t xml:space="preserve"> открытые вопросы, про</w:t>
      </w:r>
      <w:r w:rsidR="00564EE3" w:rsidRPr="00465EF3">
        <w:rPr>
          <w:rFonts w:eastAsia="+mn-ea"/>
          <w:color w:val="000000"/>
          <w:kern w:val="24"/>
          <w:sz w:val="26"/>
          <w:szCs w:val="26"/>
        </w:rPr>
        <w:t>яснения «правильно ли я понял/а</w:t>
      </w:r>
      <w:r w:rsidRPr="00465EF3">
        <w:rPr>
          <w:rFonts w:eastAsia="+mn-ea"/>
          <w:color w:val="000000"/>
          <w:kern w:val="24"/>
          <w:sz w:val="26"/>
          <w:szCs w:val="26"/>
        </w:rPr>
        <w:t>, что</w:t>
      </w:r>
      <w:r w:rsidRPr="00465EF3">
        <w:rPr>
          <w:rFonts w:eastAsia="+mn-ea"/>
          <w:color w:val="000000"/>
          <w:kern w:val="24"/>
          <w:sz w:val="26"/>
          <w:szCs w:val="26"/>
          <w:cs/>
          <w:lang w:bidi="mr-IN"/>
        </w:rPr>
        <w:t>…</w:t>
      </w:r>
      <w:r w:rsidRPr="00465EF3">
        <w:rPr>
          <w:rFonts w:eastAsia="+mn-ea"/>
          <w:color w:val="000000"/>
          <w:kern w:val="24"/>
          <w:sz w:val="26"/>
          <w:szCs w:val="26"/>
        </w:rPr>
        <w:t>», демонстрация полного внимания</w:t>
      </w:r>
      <w:r w:rsidR="005D765A" w:rsidRPr="00465EF3">
        <w:rPr>
          <w:rFonts w:eastAsia="+mn-ea"/>
          <w:color w:val="000000"/>
          <w:kern w:val="24"/>
          <w:sz w:val="26"/>
          <w:szCs w:val="26"/>
        </w:rPr>
        <w:t>.</w:t>
      </w:r>
    </w:p>
    <w:p w14:paraId="544CDC11" w14:textId="3C61E2C1" w:rsidR="00C4021C" w:rsidRPr="00465EF3" w:rsidRDefault="00C4021C" w:rsidP="00465EF3">
      <w:pPr>
        <w:pStyle w:val="a4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Начало разговора: «Мне показалось, что в последнее время ты выглядишь расстроенным, у тебя что-то случилось?»</w:t>
      </w:r>
    </w:p>
    <w:p w14:paraId="23A351F1" w14:textId="1244DF48" w:rsidR="00564EE3" w:rsidRPr="00465EF3" w:rsidRDefault="00C4021C" w:rsidP="00465EF3">
      <w:pPr>
        <w:pStyle w:val="a4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465EF3">
        <w:rPr>
          <w:rFonts w:eastAsia="+mn-ea"/>
          <w:color w:val="C0504D"/>
          <w:kern w:val="24"/>
          <w:sz w:val="26"/>
          <w:szCs w:val="26"/>
        </w:rPr>
        <w:t xml:space="preserve">Прояснить намерения: «Было ли так </w:t>
      </w:r>
      <w:r w:rsidR="00564EE3" w:rsidRPr="00465EF3">
        <w:rPr>
          <w:rFonts w:eastAsia="+mn-ea"/>
          <w:color w:val="C0504D"/>
          <w:kern w:val="24"/>
          <w:sz w:val="26"/>
          <w:szCs w:val="26"/>
        </w:rPr>
        <w:t>тяжело, что не хотелось жить? (</w:t>
      </w:r>
      <w:r w:rsidRPr="00465EF3">
        <w:rPr>
          <w:rFonts w:eastAsia="+mn-ea"/>
          <w:color w:val="C0504D"/>
          <w:kern w:val="24"/>
          <w:sz w:val="26"/>
          <w:szCs w:val="26"/>
        </w:rPr>
        <w:t>Варианты «</w:t>
      </w:r>
      <w:r w:rsidRPr="00465EF3">
        <w:rPr>
          <w:rFonts w:eastAsia="+mn-ea"/>
          <w:color w:val="C0504D"/>
          <w:kern w:val="24"/>
          <w:sz w:val="26"/>
          <w:szCs w:val="26"/>
          <w:cs/>
          <w:lang w:bidi="mr-IN"/>
        </w:rPr>
        <w:t>…</w:t>
      </w:r>
      <w:r w:rsidRPr="00465EF3">
        <w:rPr>
          <w:rFonts w:eastAsia="+mn-ea"/>
          <w:color w:val="C0504D"/>
          <w:kern w:val="24"/>
          <w:sz w:val="26"/>
          <w:szCs w:val="26"/>
        </w:rPr>
        <w:t xml:space="preserve"> что были мысли о бессмысленности жизни</w:t>
      </w:r>
      <w:r w:rsidR="00564EE3" w:rsidRPr="00465EF3">
        <w:rPr>
          <w:rFonts w:eastAsia="+mn-ea"/>
          <w:color w:val="C0504D"/>
          <w:kern w:val="24"/>
          <w:sz w:val="26"/>
          <w:szCs w:val="26"/>
        </w:rPr>
        <w:t>?</w:t>
      </w:r>
      <w:r w:rsidRPr="00465EF3">
        <w:rPr>
          <w:rFonts w:eastAsia="+mn-ea"/>
          <w:color w:val="C0504D"/>
          <w:kern w:val="24"/>
          <w:sz w:val="26"/>
          <w:szCs w:val="26"/>
        </w:rPr>
        <w:t xml:space="preserve">», </w:t>
      </w:r>
      <w:r w:rsidR="00564EE3" w:rsidRPr="00465EF3">
        <w:rPr>
          <w:rFonts w:eastAsia="+mn-ea"/>
          <w:color w:val="C0504D"/>
          <w:kern w:val="24"/>
          <w:sz w:val="26"/>
          <w:szCs w:val="26"/>
        </w:rPr>
        <w:t xml:space="preserve"> </w:t>
      </w:r>
    </w:p>
    <w:p w14:paraId="4B8B5541" w14:textId="77777777" w:rsidR="00564EE3" w:rsidRPr="00465EF3" w:rsidRDefault="005D765A" w:rsidP="0046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EF3">
        <w:rPr>
          <w:rFonts w:ascii="Times New Roman" w:eastAsia="+mn-ea" w:hAnsi="Times New Roman" w:cs="Times New Roman"/>
          <w:color w:val="C0504D"/>
          <w:kern w:val="24"/>
          <w:sz w:val="26"/>
          <w:szCs w:val="26"/>
        </w:rPr>
        <w:t xml:space="preserve">          </w:t>
      </w:r>
      <w:proofErr w:type="gramStart"/>
      <w:r w:rsidR="00C4021C" w:rsidRPr="00465EF3">
        <w:rPr>
          <w:rFonts w:ascii="Times New Roman" w:eastAsia="+mn-ea" w:hAnsi="Times New Roman" w:cs="Times New Roman"/>
          <w:color w:val="C0504D"/>
          <w:kern w:val="24"/>
          <w:sz w:val="26"/>
          <w:szCs w:val="26"/>
        </w:rPr>
        <w:t xml:space="preserve">« </w:t>
      </w:r>
      <w:r w:rsidR="00C4021C" w:rsidRPr="00465EF3">
        <w:rPr>
          <w:rFonts w:ascii="Times New Roman" w:eastAsia="+mn-ea" w:hAnsi="Times New Roman" w:cs="Times New Roman"/>
          <w:color w:val="C0504D"/>
          <w:kern w:val="24"/>
          <w:sz w:val="26"/>
          <w:szCs w:val="26"/>
          <w:cs/>
          <w:lang w:bidi="mr-IN"/>
        </w:rPr>
        <w:t>…</w:t>
      </w:r>
      <w:proofErr w:type="gramEnd"/>
      <w:r w:rsidR="00C4021C" w:rsidRPr="00465EF3">
        <w:rPr>
          <w:rFonts w:ascii="Times New Roman" w:eastAsia="+mn-ea" w:hAnsi="Times New Roman" w:cs="Times New Roman"/>
          <w:color w:val="C0504D"/>
          <w:kern w:val="24"/>
          <w:sz w:val="26"/>
          <w:szCs w:val="26"/>
        </w:rPr>
        <w:t>хотелось</w:t>
      </w:r>
      <w:r w:rsidR="00564EE3" w:rsidRPr="00465EF3">
        <w:rPr>
          <w:rFonts w:ascii="Times New Roman" w:eastAsia="+mn-ea" w:hAnsi="Times New Roman" w:cs="Times New Roman"/>
          <w:color w:val="C0504D"/>
          <w:kern w:val="24"/>
          <w:sz w:val="26"/>
          <w:szCs w:val="26"/>
        </w:rPr>
        <w:t>, чтобы всё закончилось?»)</w:t>
      </w:r>
    </w:p>
    <w:p w14:paraId="3B527C20" w14:textId="5D82BE95" w:rsidR="00C4021C" w:rsidRPr="00465EF3" w:rsidRDefault="00564EE3" w:rsidP="00465EF3">
      <w:pPr>
        <w:pStyle w:val="a4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465EF3">
        <w:rPr>
          <w:rFonts w:eastAsia="+mn-ea"/>
          <w:color w:val="C0504D"/>
          <w:kern w:val="24"/>
          <w:sz w:val="26"/>
          <w:szCs w:val="26"/>
        </w:rPr>
        <w:t xml:space="preserve"> </w:t>
      </w:r>
      <w:r w:rsidR="00C4021C" w:rsidRPr="00465EF3">
        <w:rPr>
          <w:rFonts w:eastAsia="+mn-ea"/>
          <w:color w:val="000000"/>
          <w:kern w:val="24"/>
          <w:sz w:val="26"/>
          <w:szCs w:val="26"/>
        </w:rPr>
        <w:t>Расширить перспективы: «Давай подумаем, какие могут быть выходы из этой ситуации?»,</w:t>
      </w:r>
      <w:r w:rsidR="00465EF3">
        <w:rPr>
          <w:rFonts w:eastAsia="+mn-ea"/>
          <w:color w:val="000000"/>
          <w:kern w:val="24"/>
          <w:sz w:val="26"/>
          <w:szCs w:val="26"/>
        </w:rPr>
        <w:t xml:space="preserve"> </w:t>
      </w:r>
      <w:r w:rsidR="00C4021C" w:rsidRPr="00465EF3">
        <w:rPr>
          <w:rFonts w:eastAsia="+mn-ea"/>
          <w:color w:val="000000"/>
          <w:kern w:val="24"/>
          <w:sz w:val="26"/>
          <w:szCs w:val="26"/>
        </w:rPr>
        <w:t>«Как ты раньше справлялся с проблемами?», «Если бы у твоего друга была такая проблема, чтобы ты ему посоветовал?»</w:t>
      </w:r>
    </w:p>
    <w:p w14:paraId="6670A579" w14:textId="77777777" w:rsidR="00C4021C" w:rsidRPr="00465EF3" w:rsidRDefault="00C4021C" w:rsidP="00465EF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Помните о ресурсах и обязательн</w:t>
      </w:r>
      <w:r w:rsidR="005D765A" w:rsidRPr="00465EF3">
        <w:rPr>
          <w:rFonts w:ascii="Times New Roman" w:hAnsi="Times New Roman" w:cs="Times New Roman"/>
          <w:sz w:val="26"/>
          <w:szCs w:val="26"/>
        </w:rPr>
        <w:t>о говорите о них с подростком (</w:t>
      </w:r>
      <w:r w:rsidRPr="00465EF3">
        <w:rPr>
          <w:rFonts w:ascii="Times New Roman" w:hAnsi="Times New Roman" w:cs="Times New Roman"/>
          <w:sz w:val="26"/>
          <w:szCs w:val="26"/>
        </w:rPr>
        <w:t>родители, младшие братья и сёстры, любимые животные, религия, страх боли и смерти и т.п.)</w:t>
      </w:r>
    </w:p>
    <w:p w14:paraId="0A890899" w14:textId="77777777" w:rsidR="00C4021C" w:rsidRPr="00465EF3" w:rsidRDefault="00C4021C" w:rsidP="00465EF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При необходимости пригласите психотерапевта или психиатра для оказания б</w:t>
      </w:r>
      <w:r w:rsidR="005D765A" w:rsidRPr="00465EF3">
        <w:rPr>
          <w:rFonts w:ascii="Times New Roman" w:hAnsi="Times New Roman" w:cs="Times New Roman"/>
          <w:sz w:val="26"/>
          <w:szCs w:val="26"/>
        </w:rPr>
        <w:t>олее квалифицированной помощи (</w:t>
      </w:r>
      <w:r w:rsidRPr="00465EF3">
        <w:rPr>
          <w:rFonts w:ascii="Times New Roman" w:hAnsi="Times New Roman" w:cs="Times New Roman"/>
          <w:sz w:val="26"/>
          <w:szCs w:val="26"/>
        </w:rPr>
        <w:t>в ряде случаев нужна госпитализация)</w:t>
      </w:r>
      <w:r w:rsidR="005D765A" w:rsidRPr="00465EF3">
        <w:rPr>
          <w:rFonts w:ascii="Times New Roman" w:hAnsi="Times New Roman" w:cs="Times New Roman"/>
          <w:sz w:val="26"/>
          <w:szCs w:val="26"/>
        </w:rPr>
        <w:t>.</w:t>
      </w:r>
    </w:p>
    <w:p w14:paraId="461B8FCD" w14:textId="77777777" w:rsidR="00C4021C" w:rsidRPr="00465EF3" w:rsidRDefault="00C4021C" w:rsidP="00465EF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Не давайте прямых оценочных суждений </w:t>
      </w:r>
    </w:p>
    <w:p w14:paraId="2A688A7C" w14:textId="77777777" w:rsidR="00C4021C" w:rsidRPr="00465EF3" w:rsidRDefault="00C4021C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>(«плохо», «аморально» и т.п.). Помните, что нотации малоэффективны.</w:t>
      </w:r>
    </w:p>
    <w:p w14:paraId="079576D1" w14:textId="77777777" w:rsidR="00C4021C" w:rsidRPr="00465EF3" w:rsidRDefault="00C4021C" w:rsidP="00465EF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Не поддавайтесь на миф о том, что</w:t>
      </w:r>
    </w:p>
    <w:p w14:paraId="0BFBD325" w14:textId="77777777" w:rsidR="00C4021C" w:rsidRPr="00465EF3" w:rsidRDefault="00C4021C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5EF3">
        <w:rPr>
          <w:rFonts w:ascii="Times New Roman" w:hAnsi="Times New Roman" w:cs="Times New Roman"/>
          <w:sz w:val="26"/>
          <w:szCs w:val="26"/>
        </w:rPr>
        <w:t>« большинство</w:t>
      </w:r>
      <w:proofErr w:type="gramEnd"/>
      <w:r w:rsidRPr="00465EF3">
        <w:rPr>
          <w:rFonts w:ascii="Times New Roman" w:hAnsi="Times New Roman" w:cs="Times New Roman"/>
          <w:sz w:val="26"/>
          <w:szCs w:val="26"/>
        </w:rPr>
        <w:t xml:space="preserve"> детей только говорят о самоубийстве, чтобы обратить на себя внимание, но никогда не сделают этого» - воспринимайте любую угрозу серьёзно.</w:t>
      </w:r>
    </w:p>
    <w:p w14:paraId="56DFF427" w14:textId="77777777" w:rsidR="00C4021C" w:rsidRPr="00465EF3" w:rsidRDefault="00C4021C" w:rsidP="00465EF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F3">
        <w:rPr>
          <w:rFonts w:ascii="Times New Roman" w:hAnsi="Times New Roman" w:cs="Times New Roman"/>
          <w:sz w:val="26"/>
          <w:szCs w:val="26"/>
        </w:rPr>
        <w:t xml:space="preserve"> Не обещайте ребёнку, что будете «держать всё в секрете» - всегда необходимо сообщить </w:t>
      </w:r>
      <w:r w:rsidR="005D765A" w:rsidRPr="00465EF3">
        <w:rPr>
          <w:rFonts w:ascii="Times New Roman" w:hAnsi="Times New Roman" w:cs="Times New Roman"/>
          <w:sz w:val="26"/>
          <w:szCs w:val="26"/>
        </w:rPr>
        <w:t>лицам, ответственным за ребёнка и специалистам,</w:t>
      </w:r>
      <w:r w:rsidRPr="00465EF3">
        <w:rPr>
          <w:rFonts w:ascii="Times New Roman" w:hAnsi="Times New Roman" w:cs="Times New Roman"/>
          <w:sz w:val="26"/>
          <w:szCs w:val="26"/>
        </w:rPr>
        <w:t xml:space="preserve"> если риск суицида действительно есть</w:t>
      </w:r>
      <w:r w:rsidR="005D765A" w:rsidRPr="00465EF3">
        <w:rPr>
          <w:rFonts w:ascii="Times New Roman" w:hAnsi="Times New Roman" w:cs="Times New Roman"/>
          <w:sz w:val="26"/>
          <w:szCs w:val="26"/>
        </w:rPr>
        <w:t>.</w:t>
      </w:r>
    </w:p>
    <w:p w14:paraId="68A66178" w14:textId="77777777" w:rsidR="00961D4E" w:rsidRPr="00465EF3" w:rsidRDefault="004E52F4" w:rsidP="00465E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</w:pPr>
      <w:r w:rsidRPr="00465EF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  <w:t>ПРИ ОБЩЕНИИ</w:t>
      </w:r>
      <w:r w:rsidR="009937B5" w:rsidRPr="00465EF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eastAsia="ru-RU"/>
        </w:rPr>
        <w:t>:</w:t>
      </w:r>
    </w:p>
    <w:p w14:paraId="51F6289C" w14:textId="4C99B0C7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говорите с подростком откровенно и прямо; </w:t>
      </w:r>
    </w:p>
    <w:p w14:paraId="6B80D7B7" w14:textId="2A8BB489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дайте ему максимально почувствовать, что вам совершенно не безразлично происходящее с ним;</w:t>
      </w:r>
    </w:p>
    <w:p w14:paraId="48E068AA" w14:textId="0CF4E898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слушайте с неподдельной искренностью и стремлением к пониманию;</w:t>
      </w:r>
    </w:p>
    <w:p w14:paraId="641C0BDC" w14:textId="11769313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твердо отстаивайте ту точку зрения, что суицид – это неэффективное решение проблем; </w:t>
      </w:r>
    </w:p>
    <w:p w14:paraId="22FFE96A" w14:textId="70E161EC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прибегните к помощи авторитетных людей для оказания поддержки подростку, нуждающемуся в помощи; </w:t>
      </w:r>
    </w:p>
    <w:p w14:paraId="4EAA4FF7" w14:textId="67DEFEC9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получите обещание не причинять себе боль никаким образом; </w:t>
      </w:r>
    </w:p>
    <w:p w14:paraId="76CA8301" w14:textId="7C125F4D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подумайте, кто может помочь ребенку; пригласите психотерапевта; </w:t>
      </w:r>
    </w:p>
    <w:p w14:paraId="5210BA1E" w14:textId="77546778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при осложненных или критических ситуациях доставьте подростка в ближайший психоневрологический центр или больницу; </w:t>
      </w:r>
    </w:p>
    <w:p w14:paraId="66C0FB5F" w14:textId="539ADE71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останьтесь с ребенком рядом. Если необходимо уйти, оставьте его на попечение другого взрослого; </w:t>
      </w:r>
    </w:p>
    <w:p w14:paraId="147849A0" w14:textId="12E0C2B9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попытайтесь установить, насколько произошедшая ситуация стала кризисной и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суицидоопасной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>;</w:t>
      </w:r>
    </w:p>
    <w:p w14:paraId="65AD37FE" w14:textId="78453A76" w:rsidR="00C4021C" w:rsidRPr="00465EF3" w:rsidRDefault="00C4021C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выявите моральные структуры личности, которые подверглись </w:t>
      </w:r>
      <w:proofErr w:type="spellStart"/>
      <w:r w:rsidRPr="00465EF3">
        <w:rPr>
          <w:rFonts w:eastAsia="+mn-ea"/>
          <w:color w:val="000000"/>
          <w:kern w:val="24"/>
          <w:sz w:val="26"/>
          <w:szCs w:val="26"/>
        </w:rPr>
        <w:t>психотравматизации</w:t>
      </w:r>
      <w:proofErr w:type="spellEnd"/>
      <w:r w:rsidRPr="00465EF3">
        <w:rPr>
          <w:rFonts w:eastAsia="+mn-ea"/>
          <w:color w:val="000000"/>
          <w:kern w:val="24"/>
          <w:sz w:val="26"/>
          <w:szCs w:val="26"/>
        </w:rPr>
        <w:t xml:space="preserve">, и зоны сохранной моральной мотивации – они выступят в качестве антисуицидальных факторов. </w:t>
      </w:r>
    </w:p>
    <w:p w14:paraId="4FE0C1EA" w14:textId="3DF66B3E" w:rsidR="005D765A" w:rsidRPr="00465EF3" w:rsidRDefault="005D765A" w:rsidP="00465E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5EF3">
        <w:rPr>
          <w:rFonts w:ascii="Times New Roman" w:hAnsi="Times New Roman" w:cs="Times New Roman"/>
          <w:b/>
          <w:i/>
          <w:sz w:val="26"/>
          <w:szCs w:val="26"/>
        </w:rPr>
        <w:t>Формирование жизнестойкости детей:</w:t>
      </w:r>
    </w:p>
    <w:p w14:paraId="7C7C1734" w14:textId="77777777" w:rsidR="005D765A" w:rsidRPr="00465EF3" w:rsidRDefault="005D765A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реализм, т.е. способность видеть и принимать действительность такой, какова она есть;</w:t>
      </w:r>
    </w:p>
    <w:p w14:paraId="3F9326FE" w14:textId="77777777" w:rsidR="005D765A" w:rsidRPr="00465EF3" w:rsidRDefault="005D765A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lastRenderedPageBreak/>
        <w:t>умение видеть смысл в различных жизненных ситуациях. Люди с высокой жизнестойкостью находят конструктивный элемент в любой жизненной ситуации и тем самым наполняют содержанием свою жизнь и жизнь окружающих;</w:t>
      </w:r>
    </w:p>
    <w:p w14:paraId="0B4BB6EB" w14:textId="77777777" w:rsidR="005D765A" w:rsidRPr="00465EF3" w:rsidRDefault="005D765A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способность творчески перерабатывать известное и вырабатывать новые, непривычные или неочевидные методы решения проблем. </w:t>
      </w:r>
    </w:p>
    <w:p w14:paraId="72B50446" w14:textId="77777777" w:rsidR="005D765A" w:rsidRPr="00465EF3" w:rsidRDefault="005D765A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A07900" w14:textId="1BF5A40E" w:rsidR="00C4021C" w:rsidRPr="00465EF3" w:rsidRDefault="00C4021C" w:rsidP="00465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65EF3">
        <w:rPr>
          <w:rFonts w:ascii="Times New Roman" w:hAnsi="Times New Roman" w:cs="Times New Roman"/>
          <w:b/>
          <w:i/>
          <w:sz w:val="26"/>
          <w:szCs w:val="26"/>
        </w:rPr>
        <w:t>Чего не следует делать:</w:t>
      </w:r>
    </w:p>
    <w:p w14:paraId="304EB357" w14:textId="77777777" w:rsidR="00961D4E" w:rsidRPr="00465EF3" w:rsidRDefault="00961D4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давать обещания, которые вы не сможете выполнить, ибо это приведет к обманутым надеждам, разочарованию, которые разрушат лучшие намерения; </w:t>
      </w:r>
    </w:p>
    <w:p w14:paraId="5642EF3D" w14:textId="5ACBBAD9" w:rsidR="00961D4E" w:rsidRPr="00465EF3" w:rsidRDefault="00961D4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принимать на себя чувства и просьбы; </w:t>
      </w:r>
    </w:p>
    <w:p w14:paraId="60E0E0CF" w14:textId="54CBFCBC" w:rsidR="00961D4E" w:rsidRPr="00465EF3" w:rsidRDefault="00961D4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 xml:space="preserve">делать замечания типа «Это была Божья воля» или «Не нужно вспоминать об этом, вам и так тяжело»; </w:t>
      </w:r>
    </w:p>
    <w:p w14:paraId="61429743" w14:textId="30AB9356" w:rsidR="00207960" w:rsidRPr="00465EF3" w:rsidRDefault="00961D4E" w:rsidP="00465EF3">
      <w:pPr>
        <w:pStyle w:val="a4"/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eastAsia="+mn-ea"/>
          <w:color w:val="000000"/>
          <w:kern w:val="24"/>
          <w:sz w:val="26"/>
          <w:szCs w:val="26"/>
        </w:rPr>
      </w:pPr>
      <w:r w:rsidRPr="00465EF3">
        <w:rPr>
          <w:rFonts w:eastAsia="+mn-ea"/>
          <w:color w:val="000000"/>
          <w:kern w:val="24"/>
          <w:sz w:val="26"/>
          <w:szCs w:val="26"/>
        </w:rPr>
        <w:t>стараться рационализировать бытие</w:t>
      </w:r>
      <w:r w:rsidR="009937B5" w:rsidRPr="00465EF3">
        <w:rPr>
          <w:rFonts w:eastAsia="+mn-ea"/>
          <w:color w:val="000000"/>
          <w:kern w:val="24"/>
          <w:sz w:val="26"/>
          <w:szCs w:val="26"/>
        </w:rPr>
        <w:t>.</w:t>
      </w:r>
    </w:p>
    <w:sectPr w:rsidR="00207960" w:rsidRPr="0046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FE"/>
    <w:multiLevelType w:val="hybridMultilevel"/>
    <w:tmpl w:val="12665162"/>
    <w:lvl w:ilvl="0" w:tplc="7978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E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E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5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0D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8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2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7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C7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4491C"/>
    <w:multiLevelType w:val="hybridMultilevel"/>
    <w:tmpl w:val="F8F6AA36"/>
    <w:lvl w:ilvl="0" w:tplc="582AB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9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A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CC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2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C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6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751E6F"/>
    <w:multiLevelType w:val="hybridMultilevel"/>
    <w:tmpl w:val="6F1039F4"/>
    <w:lvl w:ilvl="0" w:tplc="D508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63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E0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4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F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A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07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A9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EC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EA3681"/>
    <w:multiLevelType w:val="hybridMultilevel"/>
    <w:tmpl w:val="7AF44150"/>
    <w:lvl w:ilvl="0" w:tplc="08423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0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4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0B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1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3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BC338B"/>
    <w:multiLevelType w:val="hybridMultilevel"/>
    <w:tmpl w:val="33D83BC4"/>
    <w:lvl w:ilvl="0" w:tplc="3FC2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62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6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E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C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E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7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0D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E3371B"/>
    <w:multiLevelType w:val="hybridMultilevel"/>
    <w:tmpl w:val="66BA6ACC"/>
    <w:lvl w:ilvl="0" w:tplc="934E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4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27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C4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6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6A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AF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E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3643E"/>
    <w:multiLevelType w:val="hybridMultilevel"/>
    <w:tmpl w:val="E7949D84"/>
    <w:lvl w:ilvl="0" w:tplc="7716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6D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6C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E9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6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4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2B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C92CCC"/>
    <w:multiLevelType w:val="hybridMultilevel"/>
    <w:tmpl w:val="9BFED8AE"/>
    <w:lvl w:ilvl="0" w:tplc="0B30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C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A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8D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04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47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2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9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412C83"/>
    <w:multiLevelType w:val="hybridMultilevel"/>
    <w:tmpl w:val="95D2322C"/>
    <w:lvl w:ilvl="0" w:tplc="1796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0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A4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A3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61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E2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49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AA1A76"/>
    <w:multiLevelType w:val="hybridMultilevel"/>
    <w:tmpl w:val="9A229710"/>
    <w:lvl w:ilvl="0" w:tplc="DA42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23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8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C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21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8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0A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E2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0A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51E18"/>
    <w:multiLevelType w:val="hybridMultilevel"/>
    <w:tmpl w:val="76CE3F8C"/>
    <w:lvl w:ilvl="0" w:tplc="52DAC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A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4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6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A7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D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6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C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1061F3"/>
    <w:multiLevelType w:val="hybridMultilevel"/>
    <w:tmpl w:val="D172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6DE"/>
    <w:multiLevelType w:val="hybridMultilevel"/>
    <w:tmpl w:val="51CA3D92"/>
    <w:lvl w:ilvl="0" w:tplc="67D84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4F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87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6F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0E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4C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AE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8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E9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60DA4"/>
    <w:multiLevelType w:val="hybridMultilevel"/>
    <w:tmpl w:val="2AF2F102"/>
    <w:lvl w:ilvl="0" w:tplc="F138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C9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A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C2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4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89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A1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AF306A"/>
    <w:multiLevelType w:val="hybridMultilevel"/>
    <w:tmpl w:val="3D7C25F2"/>
    <w:lvl w:ilvl="0" w:tplc="23723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0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A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A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AB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B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C1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E5273F"/>
    <w:multiLevelType w:val="hybridMultilevel"/>
    <w:tmpl w:val="27A06A38"/>
    <w:lvl w:ilvl="0" w:tplc="F138A0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54A8D"/>
    <w:multiLevelType w:val="hybridMultilevel"/>
    <w:tmpl w:val="6AE8BA6E"/>
    <w:lvl w:ilvl="0" w:tplc="80583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26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E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E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A1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4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60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4E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555B6D"/>
    <w:multiLevelType w:val="hybridMultilevel"/>
    <w:tmpl w:val="818A2A5C"/>
    <w:lvl w:ilvl="0" w:tplc="58EC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E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C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49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8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E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6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4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6D70FC"/>
    <w:multiLevelType w:val="hybridMultilevel"/>
    <w:tmpl w:val="6C7EBA96"/>
    <w:lvl w:ilvl="0" w:tplc="A83A2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A0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C6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CD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06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45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EB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F12765"/>
    <w:multiLevelType w:val="hybridMultilevel"/>
    <w:tmpl w:val="0DF48610"/>
    <w:lvl w:ilvl="0" w:tplc="BE46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64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0A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AA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C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3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E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C3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95129D"/>
    <w:multiLevelType w:val="hybridMultilevel"/>
    <w:tmpl w:val="9664E78A"/>
    <w:lvl w:ilvl="0" w:tplc="3C46C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0C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C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C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0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5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ED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2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F1500D"/>
    <w:multiLevelType w:val="hybridMultilevel"/>
    <w:tmpl w:val="7944AEE8"/>
    <w:lvl w:ilvl="0" w:tplc="90B03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A1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0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ED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4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D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C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25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1228E2"/>
    <w:multiLevelType w:val="hybridMultilevel"/>
    <w:tmpl w:val="3E7A5992"/>
    <w:lvl w:ilvl="0" w:tplc="8F285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8E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AD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0B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6C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62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0F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A4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C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84303"/>
    <w:multiLevelType w:val="hybridMultilevel"/>
    <w:tmpl w:val="31C0DD9A"/>
    <w:lvl w:ilvl="0" w:tplc="F138A0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E44E6"/>
    <w:multiLevelType w:val="hybridMultilevel"/>
    <w:tmpl w:val="DB50422A"/>
    <w:lvl w:ilvl="0" w:tplc="A8185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0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8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EA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A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7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9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C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5BF1B4D"/>
    <w:multiLevelType w:val="hybridMultilevel"/>
    <w:tmpl w:val="2ED6560C"/>
    <w:lvl w:ilvl="0" w:tplc="7AC4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D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A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4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00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04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CA7205"/>
    <w:multiLevelType w:val="hybridMultilevel"/>
    <w:tmpl w:val="FFEA7EFA"/>
    <w:lvl w:ilvl="0" w:tplc="A37E8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6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65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84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D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45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6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4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2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693008"/>
    <w:multiLevelType w:val="hybridMultilevel"/>
    <w:tmpl w:val="A65EEC2C"/>
    <w:lvl w:ilvl="0" w:tplc="E702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8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0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F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27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6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2F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C666E4"/>
    <w:multiLevelType w:val="hybridMultilevel"/>
    <w:tmpl w:val="00B0D19A"/>
    <w:lvl w:ilvl="0" w:tplc="BEB01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6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0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A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CB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8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C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61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603BDE"/>
    <w:multiLevelType w:val="hybridMultilevel"/>
    <w:tmpl w:val="F24AA642"/>
    <w:lvl w:ilvl="0" w:tplc="F138A0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F12E1"/>
    <w:multiLevelType w:val="hybridMultilevel"/>
    <w:tmpl w:val="CA5E0CD8"/>
    <w:lvl w:ilvl="0" w:tplc="2F8C8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4D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25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8C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2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1037AD"/>
    <w:multiLevelType w:val="hybridMultilevel"/>
    <w:tmpl w:val="6882DEDA"/>
    <w:lvl w:ilvl="0" w:tplc="F104D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3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A9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1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23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AB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8E6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28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EA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DF0B80"/>
    <w:multiLevelType w:val="hybridMultilevel"/>
    <w:tmpl w:val="DCEE2BF2"/>
    <w:lvl w:ilvl="0" w:tplc="6266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E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2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AD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6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8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8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3"/>
  </w:num>
  <w:num w:numId="9">
    <w:abstractNumId w:val="10"/>
  </w:num>
  <w:num w:numId="10">
    <w:abstractNumId w:val="9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32"/>
  </w:num>
  <w:num w:numId="16">
    <w:abstractNumId w:val="12"/>
  </w:num>
  <w:num w:numId="17">
    <w:abstractNumId w:val="6"/>
  </w:num>
  <w:num w:numId="18">
    <w:abstractNumId w:val="5"/>
  </w:num>
  <w:num w:numId="19">
    <w:abstractNumId w:val="24"/>
  </w:num>
  <w:num w:numId="20">
    <w:abstractNumId w:val="25"/>
  </w:num>
  <w:num w:numId="21">
    <w:abstractNumId w:val="16"/>
  </w:num>
  <w:num w:numId="22">
    <w:abstractNumId w:val="19"/>
  </w:num>
  <w:num w:numId="23">
    <w:abstractNumId w:val="0"/>
  </w:num>
  <w:num w:numId="24">
    <w:abstractNumId w:val="17"/>
  </w:num>
  <w:num w:numId="25">
    <w:abstractNumId w:val="27"/>
  </w:num>
  <w:num w:numId="26">
    <w:abstractNumId w:val="26"/>
  </w:num>
  <w:num w:numId="27">
    <w:abstractNumId w:val="23"/>
  </w:num>
  <w:num w:numId="28">
    <w:abstractNumId w:val="11"/>
  </w:num>
  <w:num w:numId="29">
    <w:abstractNumId w:val="29"/>
  </w:num>
  <w:num w:numId="30">
    <w:abstractNumId w:val="20"/>
  </w:num>
  <w:num w:numId="31">
    <w:abstractNumId w:val="7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94"/>
    <w:rsid w:val="00207960"/>
    <w:rsid w:val="003277B0"/>
    <w:rsid w:val="00365514"/>
    <w:rsid w:val="00367B36"/>
    <w:rsid w:val="003C16DA"/>
    <w:rsid w:val="00405066"/>
    <w:rsid w:val="00422DED"/>
    <w:rsid w:val="00465EF3"/>
    <w:rsid w:val="004E52F4"/>
    <w:rsid w:val="00564EE3"/>
    <w:rsid w:val="005D765A"/>
    <w:rsid w:val="006D6EEF"/>
    <w:rsid w:val="00846912"/>
    <w:rsid w:val="008677DD"/>
    <w:rsid w:val="00872D50"/>
    <w:rsid w:val="008C69B9"/>
    <w:rsid w:val="00961D4E"/>
    <w:rsid w:val="009937B5"/>
    <w:rsid w:val="009F67FE"/>
    <w:rsid w:val="00AE7BE8"/>
    <w:rsid w:val="00BE39BD"/>
    <w:rsid w:val="00BE45E4"/>
    <w:rsid w:val="00C20D12"/>
    <w:rsid w:val="00C4021C"/>
    <w:rsid w:val="00D17437"/>
    <w:rsid w:val="00D73B43"/>
    <w:rsid w:val="00DB079A"/>
    <w:rsid w:val="00DF2213"/>
    <w:rsid w:val="00E73C94"/>
    <w:rsid w:val="00ED056A"/>
    <w:rsid w:val="00F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92F"/>
  <w15:docId w15:val="{AECC51BE-99F0-4C56-9893-B50CFD5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4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9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665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1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9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2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9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7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9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7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7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9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78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463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4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41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9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60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u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ru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ay.mirchar.ru/soveti-detiam-ot-13-let/chto-takoe-gruming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tpol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Л.Е.</dc:creator>
  <cp:keywords/>
  <dc:description/>
  <cp:lastModifiedBy>Виктория Осетрова</cp:lastModifiedBy>
  <cp:revision>2</cp:revision>
  <dcterms:created xsi:type="dcterms:W3CDTF">2021-06-11T18:12:00Z</dcterms:created>
  <dcterms:modified xsi:type="dcterms:W3CDTF">2021-06-11T18:12:00Z</dcterms:modified>
</cp:coreProperties>
</file>