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0C" w:rsidRDefault="00984D0C" w:rsidP="00984D0C">
      <w:pPr>
        <w:pStyle w:val="1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-31750</wp:posOffset>
            </wp:positionV>
            <wp:extent cx="574675" cy="60515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4D0C" w:rsidRDefault="00984D0C" w:rsidP="00984D0C">
      <w:pPr>
        <w:pStyle w:val="1"/>
        <w:rPr>
          <w:b w:val="0"/>
          <w:sz w:val="18"/>
          <w:szCs w:val="18"/>
        </w:rPr>
      </w:pPr>
    </w:p>
    <w:p w:rsidR="00984D0C" w:rsidRDefault="00984D0C" w:rsidP="00984D0C"/>
    <w:p w:rsidR="00984D0C" w:rsidRPr="00637BC8" w:rsidRDefault="00984D0C" w:rsidP="00984D0C">
      <w:pPr>
        <w:pStyle w:val="1"/>
        <w:rPr>
          <w:bCs w:val="0"/>
          <w:sz w:val="20"/>
          <w:szCs w:val="20"/>
        </w:rPr>
      </w:pPr>
    </w:p>
    <w:p w:rsidR="00984D0C" w:rsidRDefault="00984D0C" w:rsidP="00984D0C">
      <w:pPr>
        <w:pStyle w:val="1"/>
        <w:rPr>
          <w:bCs w:val="0"/>
          <w:sz w:val="20"/>
          <w:szCs w:val="20"/>
        </w:rPr>
      </w:pPr>
    </w:p>
    <w:p w:rsidR="00984D0C" w:rsidRPr="00637BC8" w:rsidRDefault="00984D0C" w:rsidP="00984D0C">
      <w:pPr>
        <w:pStyle w:val="1"/>
        <w:rPr>
          <w:bCs w:val="0"/>
          <w:sz w:val="20"/>
          <w:szCs w:val="20"/>
        </w:rPr>
      </w:pPr>
      <w:r w:rsidRPr="00637BC8">
        <w:rPr>
          <w:bCs w:val="0"/>
          <w:sz w:val="20"/>
          <w:szCs w:val="20"/>
        </w:rPr>
        <w:t>ПРАВИТЕЛЬСТВО САНКТ-ПЕТЕРБУРГА</w:t>
      </w:r>
    </w:p>
    <w:p w:rsidR="00984D0C" w:rsidRPr="00637BC8" w:rsidRDefault="00984D0C" w:rsidP="00984D0C">
      <w:pPr>
        <w:pStyle w:val="1"/>
        <w:rPr>
          <w:bCs w:val="0"/>
          <w:sz w:val="20"/>
          <w:szCs w:val="20"/>
        </w:rPr>
      </w:pPr>
      <w:r w:rsidRPr="00637BC8">
        <w:rPr>
          <w:bCs w:val="0"/>
          <w:sz w:val="20"/>
          <w:szCs w:val="20"/>
        </w:rPr>
        <w:t>КОМИТЕТ ПО ОБРАЗОВАНИЮ</w:t>
      </w:r>
    </w:p>
    <w:p w:rsidR="00984D0C" w:rsidRPr="00637BC8" w:rsidRDefault="00984D0C" w:rsidP="00984D0C">
      <w:pPr>
        <w:jc w:val="center"/>
        <w:rPr>
          <w:b/>
          <w:bCs/>
        </w:rPr>
      </w:pPr>
    </w:p>
    <w:p w:rsidR="00DC0388" w:rsidRDefault="00984D0C" w:rsidP="00984D0C">
      <w:pPr>
        <w:jc w:val="center"/>
        <w:rPr>
          <w:b/>
        </w:rPr>
      </w:pPr>
      <w:r w:rsidRPr="00637BC8">
        <w:rPr>
          <w:b/>
        </w:rPr>
        <w:t xml:space="preserve">Государственное </w:t>
      </w:r>
      <w:r w:rsidR="00DC0388">
        <w:rPr>
          <w:b/>
        </w:rPr>
        <w:t>бюджетное</w:t>
      </w:r>
    </w:p>
    <w:p w:rsidR="00984D0C" w:rsidRPr="00637BC8" w:rsidRDefault="00984D0C" w:rsidP="00984D0C">
      <w:pPr>
        <w:jc w:val="center"/>
        <w:rPr>
          <w:b/>
        </w:rPr>
      </w:pPr>
      <w:r w:rsidRPr="00637BC8">
        <w:rPr>
          <w:b/>
        </w:rPr>
        <w:t>общеобразовательное учреждение</w:t>
      </w:r>
    </w:p>
    <w:p w:rsidR="00984D0C" w:rsidRPr="00637BC8" w:rsidRDefault="00984D0C" w:rsidP="00984D0C">
      <w:pPr>
        <w:jc w:val="center"/>
        <w:rPr>
          <w:b/>
        </w:rPr>
      </w:pPr>
      <w:r w:rsidRPr="00637BC8">
        <w:rPr>
          <w:b/>
        </w:rPr>
        <w:t>средняя общеобразовательная школа № 332</w:t>
      </w:r>
    </w:p>
    <w:p w:rsidR="008B7687" w:rsidRDefault="00984D0C" w:rsidP="00984D0C">
      <w:pPr>
        <w:jc w:val="center"/>
        <w:rPr>
          <w:b/>
        </w:rPr>
      </w:pPr>
      <w:r w:rsidRPr="00637BC8">
        <w:rPr>
          <w:b/>
        </w:rPr>
        <w:t>Невского района Санкт-Петербурга</w:t>
      </w:r>
    </w:p>
    <w:p w:rsidR="000745DB" w:rsidRDefault="000745DB" w:rsidP="00984D0C">
      <w:pPr>
        <w:jc w:val="center"/>
        <w:rPr>
          <w:b/>
        </w:rPr>
      </w:pPr>
    </w:p>
    <w:p w:rsidR="000745DB" w:rsidRDefault="000745DB" w:rsidP="00984D0C">
      <w:pPr>
        <w:jc w:val="center"/>
        <w:rPr>
          <w:b/>
        </w:rPr>
      </w:pPr>
    </w:p>
    <w:p w:rsidR="000745DB" w:rsidRPr="002F2FE1" w:rsidRDefault="000745DB" w:rsidP="00984D0C">
      <w:pPr>
        <w:jc w:val="center"/>
        <w:rPr>
          <w:sz w:val="28"/>
          <w:szCs w:val="28"/>
        </w:rPr>
      </w:pPr>
      <w:r w:rsidRPr="002F2FE1">
        <w:rPr>
          <w:sz w:val="28"/>
          <w:szCs w:val="28"/>
        </w:rPr>
        <w:t>Информационное сообщение.</w:t>
      </w:r>
    </w:p>
    <w:p w:rsidR="009210F2" w:rsidRPr="002F2FE1" w:rsidRDefault="009210F2" w:rsidP="00984D0C">
      <w:pPr>
        <w:jc w:val="center"/>
        <w:rPr>
          <w:sz w:val="28"/>
          <w:szCs w:val="28"/>
        </w:rPr>
      </w:pPr>
    </w:p>
    <w:p w:rsidR="000745DB" w:rsidRPr="002F2FE1" w:rsidRDefault="000745DB" w:rsidP="00984D0C">
      <w:pPr>
        <w:jc w:val="center"/>
        <w:rPr>
          <w:sz w:val="28"/>
          <w:szCs w:val="28"/>
        </w:rPr>
      </w:pPr>
      <w:r w:rsidRPr="002F2FE1">
        <w:rPr>
          <w:sz w:val="28"/>
          <w:szCs w:val="28"/>
        </w:rPr>
        <w:t>Уважаемые родители!</w:t>
      </w:r>
    </w:p>
    <w:p w:rsidR="000745DB" w:rsidRPr="002F2FE1" w:rsidRDefault="000745DB" w:rsidP="00984D0C">
      <w:pPr>
        <w:jc w:val="center"/>
        <w:rPr>
          <w:sz w:val="28"/>
          <w:szCs w:val="28"/>
        </w:rPr>
      </w:pPr>
    </w:p>
    <w:p w:rsidR="000745DB" w:rsidRPr="002F2FE1" w:rsidRDefault="000745DB" w:rsidP="009210F2">
      <w:pPr>
        <w:ind w:firstLine="709"/>
        <w:jc w:val="both"/>
        <w:rPr>
          <w:rFonts w:eastAsia="Arial Unicode MS" w:cs="Arial Unicode MS"/>
          <w:color w:val="000000"/>
          <w:sz w:val="28"/>
          <w:szCs w:val="28"/>
          <w:bdr w:val="nil"/>
        </w:rPr>
      </w:pPr>
      <w:r w:rsidRPr="002F2FE1">
        <w:rPr>
          <w:sz w:val="28"/>
          <w:szCs w:val="28"/>
        </w:rPr>
        <w:t xml:space="preserve">В соответствии с распоряжением Комитета по образованию от 16.03.2020 № 726-р «Об организации деятельности образовательных </w:t>
      </w:r>
      <w:r w:rsidR="009210F2" w:rsidRPr="002F2FE1">
        <w:rPr>
          <w:sz w:val="28"/>
          <w:szCs w:val="28"/>
        </w:rPr>
        <w:t xml:space="preserve">учреждений Санкт-Петербурга»  </w:t>
      </w:r>
      <w:r w:rsidRPr="002F2FE1">
        <w:rPr>
          <w:sz w:val="28"/>
          <w:szCs w:val="28"/>
        </w:rPr>
        <w:t xml:space="preserve">с 16 марта на период действия режима повышенной готовности </w:t>
      </w:r>
      <w:r w:rsidR="009210F2" w:rsidRPr="002F2FE1">
        <w:rPr>
          <w:sz w:val="28"/>
          <w:szCs w:val="28"/>
        </w:rPr>
        <w:t>р</w:t>
      </w:r>
      <w:r w:rsidRPr="000745DB">
        <w:rPr>
          <w:rFonts w:eastAsia="Arial Unicode MS" w:cs="Arial Unicode MS"/>
          <w:color w:val="000000"/>
          <w:sz w:val="28"/>
          <w:szCs w:val="28"/>
          <w:bdr w:val="nil"/>
        </w:rPr>
        <w:t>азреш</w:t>
      </w:r>
      <w:r w:rsidR="009210F2" w:rsidRPr="002F2FE1">
        <w:rPr>
          <w:rFonts w:eastAsia="Arial Unicode MS" w:cs="Arial Unicode MS"/>
          <w:color w:val="000000"/>
          <w:sz w:val="28"/>
          <w:szCs w:val="28"/>
          <w:bdr w:val="nil"/>
        </w:rPr>
        <w:t>ено</w:t>
      </w:r>
      <w:r w:rsidRPr="000745DB">
        <w:rPr>
          <w:rFonts w:eastAsia="Arial Unicode MS" w:cs="Arial Unicode MS"/>
          <w:color w:val="000000"/>
          <w:sz w:val="28"/>
          <w:szCs w:val="28"/>
          <w:bdr w:val="nil"/>
        </w:rPr>
        <w:t xml:space="preserve"> посещение </w:t>
      </w:r>
      <w:proofErr w:type="gramStart"/>
      <w:r w:rsidRPr="000745DB">
        <w:rPr>
          <w:rFonts w:eastAsia="Arial Unicode MS" w:cs="Arial Unicode MS"/>
          <w:color w:val="000000"/>
          <w:sz w:val="28"/>
          <w:szCs w:val="28"/>
          <w:bdr w:val="nil"/>
        </w:rPr>
        <w:t>обучающимися</w:t>
      </w:r>
      <w:proofErr w:type="gramEnd"/>
      <w:r w:rsidRPr="000745DB">
        <w:rPr>
          <w:rFonts w:eastAsia="Arial Unicode MS" w:cs="Arial Unicode MS"/>
          <w:color w:val="000000"/>
          <w:sz w:val="28"/>
          <w:szCs w:val="28"/>
          <w:bdr w:val="nil"/>
        </w:rPr>
        <w:t xml:space="preserve"> уроков и иных видов занятий в государственных образовательных учреждениях по решению родителей (законных представителей) обучающихся</w:t>
      </w:r>
      <w:r w:rsidR="009210F2" w:rsidRPr="002F2FE1">
        <w:rPr>
          <w:rFonts w:eastAsia="Arial Unicode MS" w:cs="Arial Unicode MS"/>
          <w:color w:val="000000"/>
          <w:sz w:val="28"/>
          <w:szCs w:val="28"/>
          <w:bdr w:val="nil"/>
        </w:rPr>
        <w:t>.</w:t>
      </w:r>
    </w:p>
    <w:p w:rsidR="009210F2" w:rsidRPr="002F2FE1" w:rsidRDefault="009210F2" w:rsidP="009210F2">
      <w:pPr>
        <w:ind w:firstLine="709"/>
        <w:jc w:val="both"/>
        <w:rPr>
          <w:rFonts w:eastAsia="Arial Unicode MS" w:cs="Arial Unicode MS"/>
          <w:color w:val="000000"/>
          <w:sz w:val="28"/>
          <w:szCs w:val="28"/>
          <w:bdr w:val="nil"/>
        </w:rPr>
      </w:pPr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>Ес</w:t>
      </w:r>
      <w:bookmarkStart w:id="0" w:name="_GoBack"/>
      <w:bookmarkEnd w:id="0"/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 xml:space="preserve">ли родители выбрали нахождение ребенка дома – </w:t>
      </w:r>
      <w:r w:rsidRPr="002F2FE1">
        <w:rPr>
          <w:rFonts w:eastAsia="Arial Unicode MS" w:cs="Arial Unicode MS"/>
          <w:b/>
          <w:color w:val="000000"/>
          <w:sz w:val="28"/>
          <w:szCs w:val="28"/>
          <w:bdr w:val="nil"/>
        </w:rPr>
        <w:t>это распространяется на уроки, внеурочную деятельность, кружки дополнительного образования</w:t>
      </w:r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>. Родители (законные представители) обучающегося в таком случае должны письменно уведомить классного руководителя о своем выборе с указанием сроков нахождения обучающегося на дистанционном обучении.</w:t>
      </w:r>
    </w:p>
    <w:p w:rsidR="001F1AA7" w:rsidRPr="002F2FE1" w:rsidRDefault="001F1AA7" w:rsidP="009210F2">
      <w:pPr>
        <w:ind w:firstLine="709"/>
        <w:jc w:val="both"/>
        <w:rPr>
          <w:rFonts w:eastAsia="Arial Unicode MS" w:cs="Arial Unicode MS"/>
          <w:color w:val="000000"/>
          <w:sz w:val="28"/>
          <w:szCs w:val="28"/>
          <w:bdr w:val="nil"/>
        </w:rPr>
      </w:pPr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>Для создания условий для дистанционного обучения школа предлагает:</w:t>
      </w:r>
    </w:p>
    <w:p w:rsidR="001F1AA7" w:rsidRPr="002F2FE1" w:rsidRDefault="001F1AA7" w:rsidP="009210F2">
      <w:pPr>
        <w:ind w:firstLine="709"/>
        <w:jc w:val="both"/>
        <w:rPr>
          <w:rFonts w:eastAsia="Arial Unicode MS" w:cs="Arial Unicode MS"/>
          <w:color w:val="000000"/>
          <w:sz w:val="28"/>
          <w:szCs w:val="28"/>
          <w:bdr w:val="nil"/>
        </w:rPr>
      </w:pPr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>1) В электронном журнале домашние задания 2-</w:t>
      </w:r>
      <w:r w:rsidR="002F2FE1" w:rsidRPr="002F2FE1">
        <w:rPr>
          <w:rFonts w:eastAsia="Arial Unicode MS" w:cs="Arial Unicode MS"/>
          <w:color w:val="000000"/>
          <w:sz w:val="28"/>
          <w:szCs w:val="28"/>
          <w:bdr w:val="nil"/>
        </w:rPr>
        <w:t>х видов: для тех, кто посещает школу, для тех, кто не посещает школу.</w:t>
      </w:r>
    </w:p>
    <w:p w:rsidR="009210F2" w:rsidRPr="002F2FE1" w:rsidRDefault="001F1AA7" w:rsidP="009210F2">
      <w:pPr>
        <w:ind w:firstLine="709"/>
        <w:jc w:val="both"/>
        <w:rPr>
          <w:rFonts w:eastAsia="Arial Unicode MS" w:cs="Arial Unicode MS"/>
          <w:color w:val="000000"/>
          <w:sz w:val="28"/>
          <w:szCs w:val="28"/>
          <w:bdr w:val="nil"/>
        </w:rPr>
      </w:pPr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 xml:space="preserve">2) Использование </w:t>
      </w:r>
      <w:proofErr w:type="gramStart"/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>бесплатных</w:t>
      </w:r>
      <w:proofErr w:type="gramEnd"/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 xml:space="preserve"> </w:t>
      </w:r>
      <w:proofErr w:type="spellStart"/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>интернет-ресурсов</w:t>
      </w:r>
      <w:proofErr w:type="spellEnd"/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 xml:space="preserve"> для самостоятельного изучения материала по всем предметам учебного плана.</w:t>
      </w:r>
    </w:p>
    <w:p w:rsidR="001F1AA7" w:rsidRPr="002F2FE1" w:rsidRDefault="001F1AA7" w:rsidP="009210F2">
      <w:pPr>
        <w:ind w:firstLine="709"/>
        <w:jc w:val="both"/>
        <w:rPr>
          <w:rFonts w:eastAsia="Arial Unicode MS" w:cs="Arial Unicode MS"/>
          <w:color w:val="000000"/>
          <w:sz w:val="28"/>
          <w:szCs w:val="28"/>
          <w:bdr w:val="nil"/>
        </w:rPr>
      </w:pPr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>3) Выполненные домашние задания присылать учителю на электронную почту не реже 2-х раз в неделю.</w:t>
      </w:r>
    </w:p>
    <w:p w:rsidR="002F2FE1" w:rsidRDefault="002F2FE1" w:rsidP="009210F2">
      <w:pPr>
        <w:ind w:firstLine="709"/>
        <w:jc w:val="both"/>
        <w:rPr>
          <w:rFonts w:eastAsia="Arial Unicode MS" w:cs="Arial Unicode MS"/>
          <w:color w:val="000000"/>
          <w:sz w:val="28"/>
          <w:szCs w:val="28"/>
          <w:bdr w:val="nil"/>
        </w:rPr>
      </w:pPr>
    </w:p>
    <w:p w:rsidR="001F1AA7" w:rsidRPr="002F2FE1" w:rsidRDefault="001F1AA7" w:rsidP="009210F2">
      <w:pPr>
        <w:ind w:firstLine="709"/>
        <w:jc w:val="both"/>
        <w:rPr>
          <w:rFonts w:eastAsia="Arial Unicode MS" w:cs="Arial Unicode MS"/>
          <w:color w:val="000000"/>
          <w:sz w:val="28"/>
          <w:szCs w:val="28"/>
          <w:bdr w:val="nil"/>
        </w:rPr>
      </w:pPr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 xml:space="preserve">Школа продолжает работать в штатном режиме. Уроки и </w:t>
      </w:r>
      <w:proofErr w:type="gramStart"/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>внеурочная</w:t>
      </w:r>
      <w:proofErr w:type="gramEnd"/>
      <w:r w:rsidRPr="002F2FE1">
        <w:rPr>
          <w:rFonts w:eastAsia="Arial Unicode MS" w:cs="Arial Unicode MS"/>
          <w:color w:val="000000"/>
          <w:sz w:val="28"/>
          <w:szCs w:val="28"/>
          <w:bdr w:val="nil"/>
        </w:rPr>
        <w:t xml:space="preserve"> деятельность проводятся по расписанию.</w:t>
      </w:r>
    </w:p>
    <w:p w:rsidR="009210F2" w:rsidRDefault="009210F2" w:rsidP="000745DB">
      <w:pPr>
        <w:ind w:firstLine="709"/>
        <w:rPr>
          <w:sz w:val="24"/>
          <w:szCs w:val="24"/>
        </w:rPr>
      </w:pPr>
    </w:p>
    <w:p w:rsidR="000745DB" w:rsidRDefault="000745DB" w:rsidP="000745DB">
      <w:pPr>
        <w:ind w:firstLine="709"/>
        <w:rPr>
          <w:sz w:val="24"/>
          <w:szCs w:val="24"/>
        </w:rPr>
      </w:pPr>
    </w:p>
    <w:p w:rsidR="000745DB" w:rsidRDefault="000745DB" w:rsidP="000745DB">
      <w:pPr>
        <w:ind w:firstLine="709"/>
        <w:rPr>
          <w:sz w:val="24"/>
          <w:szCs w:val="24"/>
        </w:rPr>
      </w:pPr>
    </w:p>
    <w:sectPr w:rsidR="000745DB" w:rsidSect="001F1AA7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B"/>
    <w:rsid w:val="000745DB"/>
    <w:rsid w:val="000B2C93"/>
    <w:rsid w:val="001F1AA7"/>
    <w:rsid w:val="002F2FE1"/>
    <w:rsid w:val="005C7E24"/>
    <w:rsid w:val="00684FDB"/>
    <w:rsid w:val="007F425C"/>
    <w:rsid w:val="008B7687"/>
    <w:rsid w:val="009210F2"/>
    <w:rsid w:val="00984D0C"/>
    <w:rsid w:val="00A57F17"/>
    <w:rsid w:val="00DC0388"/>
    <w:rsid w:val="00E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D0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D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D0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D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8;&#1072;&#1089;&#1102;&#1082;\Desktop\&#1053;&#1086;&#1074;&#1099;&#1081;%20&#1087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приказ</Template>
  <TotalTime>40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School332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 С.И.</dc:creator>
  <cp:lastModifiedBy>Красюк С.И.</cp:lastModifiedBy>
  <cp:revision>1</cp:revision>
  <dcterms:created xsi:type="dcterms:W3CDTF">2020-03-16T12:25:00Z</dcterms:created>
  <dcterms:modified xsi:type="dcterms:W3CDTF">2020-03-16T13:07:00Z</dcterms:modified>
</cp:coreProperties>
</file>